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43" w:rsidRPr="000D3943" w:rsidRDefault="000D3943" w:rsidP="000D3943">
      <w:pPr>
        <w:shd w:val="clear" w:color="auto" w:fill="FFFFFF"/>
        <w:spacing w:before="360" w:after="240" w:line="600" w:lineRule="atLeast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0D3943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Численность </w:t>
      </w:r>
      <w:proofErr w:type="gramStart"/>
      <w:r w:rsidRPr="000D3943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>обучающихся</w:t>
      </w:r>
      <w:proofErr w:type="gramEnd"/>
      <w:r w:rsidRPr="000D3943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по реализуемой образовательной программе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1026"/>
        <w:gridCol w:w="4840"/>
        <w:gridCol w:w="2200"/>
        <w:gridCol w:w="2200"/>
        <w:gridCol w:w="2200"/>
        <w:gridCol w:w="2200"/>
      </w:tblGrid>
      <w:tr w:rsidR="000D3943" w:rsidRPr="000D3943" w:rsidTr="000D3943">
        <w:tc>
          <w:tcPr>
            <w:tcW w:w="350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50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7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43" w:rsidRPr="000D3943" w:rsidRDefault="000D3943" w:rsidP="000D3943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7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43" w:rsidRPr="000D3943" w:rsidRDefault="000D3943" w:rsidP="000D3943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 счет бюджетных ассигнований бюджетов субъектов РФ</w:t>
            </w:r>
          </w:p>
        </w:tc>
        <w:tc>
          <w:tcPr>
            <w:tcW w:w="7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43" w:rsidRPr="000D3943" w:rsidRDefault="000D3943" w:rsidP="000D3943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 счет бюджетных ассигнований местных бюджетов</w:t>
            </w:r>
          </w:p>
        </w:tc>
        <w:tc>
          <w:tcPr>
            <w:tcW w:w="7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43" w:rsidRPr="000D3943" w:rsidRDefault="000D3943" w:rsidP="000D3943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 договорам об образовании, заключаемым при приеме на обучение за счет средств физического и (или) юридического лица</w:t>
            </w:r>
          </w:p>
        </w:tc>
      </w:tr>
      <w:tr w:rsidR="000D3943" w:rsidRPr="000D3943" w:rsidTr="000D394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43" w:rsidRPr="000D3943" w:rsidRDefault="000D3943" w:rsidP="000D3943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 том числе иностранных граждан</w:t>
            </w:r>
          </w:p>
        </w:tc>
        <w:tc>
          <w:tcPr>
            <w:tcW w:w="7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43" w:rsidRPr="000D3943" w:rsidRDefault="000D3943" w:rsidP="000D3943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 том числе иностранных граждан</w:t>
            </w:r>
          </w:p>
        </w:tc>
        <w:tc>
          <w:tcPr>
            <w:tcW w:w="7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43" w:rsidRPr="000D3943" w:rsidRDefault="000D3943" w:rsidP="000D3943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 том числе иностранных граждан</w:t>
            </w:r>
          </w:p>
        </w:tc>
        <w:tc>
          <w:tcPr>
            <w:tcW w:w="7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43" w:rsidRPr="000D3943" w:rsidRDefault="000D3943" w:rsidP="000D3943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 том числе иностранных граждан</w:t>
            </w:r>
          </w:p>
        </w:tc>
      </w:tr>
      <w:tr w:rsidR="000D3943" w:rsidRPr="000D3943" w:rsidTr="000D3943">
        <w:tc>
          <w:tcPr>
            <w:tcW w:w="350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43" w:rsidRPr="000D3943" w:rsidRDefault="000D3943" w:rsidP="000D3943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7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0D3943" w:rsidRPr="000D3943" w:rsidTr="000D394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0D3943" w:rsidRPr="000D3943" w:rsidTr="000D3943">
        <w:tc>
          <w:tcPr>
            <w:tcW w:w="350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43" w:rsidRPr="000D3943" w:rsidRDefault="000D3943" w:rsidP="00B33919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образования МБОУ "</w:t>
            </w:r>
            <w:r w:rsidR="00B33919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</w:rPr>
              <w:t xml:space="preserve">Кривошеевская </w:t>
            </w:r>
            <w:r w:rsidRPr="000D3943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</w:rPr>
              <w:t>СОШ"</w:t>
            </w:r>
            <w:r w:rsidRPr="000D39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(ФГОС-21)</w:t>
            </w:r>
          </w:p>
        </w:tc>
        <w:tc>
          <w:tcPr>
            <w:tcW w:w="7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0D3943" w:rsidRPr="000D3943" w:rsidTr="000D394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0D3943" w:rsidRPr="000D3943" w:rsidTr="000D3943">
        <w:tc>
          <w:tcPr>
            <w:tcW w:w="350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43" w:rsidRPr="000D3943" w:rsidRDefault="000D3943" w:rsidP="000D3943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</w:rPr>
              <w:t xml:space="preserve">Основная образовательная программа </w:t>
            </w:r>
            <w:r w:rsidRPr="000D3943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</w:rPr>
              <w:lastRenderedPageBreak/>
              <w:t>начального общего образования МБОУ "</w:t>
            </w:r>
            <w:r w:rsidR="00B33919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</w:rPr>
              <w:t xml:space="preserve"> Кривошеевская</w:t>
            </w:r>
            <w:r w:rsidRPr="000D3943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</w:rPr>
              <w:t xml:space="preserve"> СОШ"</w:t>
            </w:r>
            <w:r w:rsidRPr="000D39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(ФГОС)</w:t>
            </w:r>
          </w:p>
        </w:tc>
        <w:tc>
          <w:tcPr>
            <w:tcW w:w="7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0D3943" w:rsidRPr="000D3943" w:rsidTr="000D394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0D3943" w:rsidRPr="000D3943" w:rsidTr="000D3943">
        <w:tc>
          <w:tcPr>
            <w:tcW w:w="350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650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43" w:rsidRPr="000D3943" w:rsidRDefault="000D3943" w:rsidP="000D3943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Адаптированная основная общеобразовательная программа начального общего образования </w:t>
            </w:r>
            <w:proofErr w:type="gramStart"/>
            <w:r w:rsidRPr="000D39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D39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7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0D3943" w:rsidRPr="000D3943" w:rsidTr="000D394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0D3943" w:rsidRPr="000D3943" w:rsidTr="000D3943">
        <w:tc>
          <w:tcPr>
            <w:tcW w:w="350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43" w:rsidRPr="000D3943" w:rsidRDefault="000D3943" w:rsidP="000D3943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</w:rPr>
              <w:t>Основная образовательная программа основного общего образования МБОУ "</w:t>
            </w:r>
            <w:r w:rsidR="00B33919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</w:rPr>
              <w:t xml:space="preserve"> Кривошеевская</w:t>
            </w:r>
            <w:r w:rsidRPr="000D3943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</w:rPr>
              <w:t xml:space="preserve"> СОШ" (ФГОС-21)</w:t>
            </w:r>
          </w:p>
        </w:tc>
        <w:tc>
          <w:tcPr>
            <w:tcW w:w="7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0D3943" w:rsidRPr="000D3943" w:rsidTr="000D394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0D3943" w:rsidRPr="000D3943" w:rsidTr="000D3943">
        <w:tc>
          <w:tcPr>
            <w:tcW w:w="350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43" w:rsidRPr="000D3943" w:rsidRDefault="000D3943" w:rsidP="000D3943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</w:rPr>
              <w:t>Основная образовательная программа основного общего образования МБОУ "</w:t>
            </w:r>
            <w:r w:rsidR="00B33919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</w:rPr>
              <w:t xml:space="preserve"> Кривошеевская</w:t>
            </w:r>
            <w:r w:rsidRPr="000D3943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</w:rPr>
              <w:t xml:space="preserve"> СОШ" (ФГОС)</w:t>
            </w:r>
          </w:p>
        </w:tc>
        <w:tc>
          <w:tcPr>
            <w:tcW w:w="7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0D3943" w:rsidRPr="000D3943" w:rsidTr="000D394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0D3943" w:rsidRPr="000D3943" w:rsidTr="000D394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0D3943" w:rsidRPr="000D3943" w:rsidTr="000D3943">
        <w:tc>
          <w:tcPr>
            <w:tcW w:w="350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D3943" w:rsidRPr="000D3943" w:rsidRDefault="000D3943" w:rsidP="000D3943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</w:rPr>
              <w:t>Основная образовательная программа среднего общего образования МБОУ "</w:t>
            </w:r>
            <w:r w:rsidR="00B33919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</w:rPr>
              <w:t xml:space="preserve"> Кривошеевская</w:t>
            </w:r>
            <w:r w:rsidR="00B33919" w:rsidRPr="000D3943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</w:rPr>
              <w:t xml:space="preserve"> </w:t>
            </w:r>
            <w:r w:rsidRPr="000D3943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</w:rPr>
              <w:t>СОШ" (ФГОС)</w:t>
            </w:r>
          </w:p>
        </w:tc>
        <w:tc>
          <w:tcPr>
            <w:tcW w:w="7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0D3943" w:rsidRPr="000D3943" w:rsidTr="000D394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D3943" w:rsidRPr="000D3943" w:rsidRDefault="000D3943" w:rsidP="000D3943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9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</w:tr>
    </w:tbl>
    <w:p w:rsidR="004D7DE2" w:rsidRDefault="004D7DE2"/>
    <w:sectPr w:rsidR="004D7DE2" w:rsidSect="000D39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charset w:val="CC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DE2"/>
    <w:rsid w:val="000D3943"/>
    <w:rsid w:val="004D7DE2"/>
    <w:rsid w:val="00B33919"/>
    <w:rsid w:val="00F94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AA"/>
  </w:style>
  <w:style w:type="paragraph" w:styleId="1">
    <w:name w:val="heading 1"/>
    <w:basedOn w:val="a"/>
    <w:link w:val="10"/>
    <w:uiPriority w:val="9"/>
    <w:qFormat/>
    <w:rsid w:val="000D3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9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2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4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5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mou-k</cp:lastModifiedBy>
  <cp:revision>3</cp:revision>
  <dcterms:created xsi:type="dcterms:W3CDTF">2023-08-22T19:14:00Z</dcterms:created>
  <dcterms:modified xsi:type="dcterms:W3CDTF">2023-08-24T07:25:00Z</dcterms:modified>
</cp:coreProperties>
</file>