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AF" w:rsidRDefault="00D00DDA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Аналитическая справка </w:t>
      </w:r>
    </w:p>
    <w:p w:rsidR="008704AF" w:rsidRDefault="00D00DDA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по</w:t>
      </w:r>
      <w:r w:rsidR="008704AF">
        <w:rPr>
          <w:rStyle w:val="c2"/>
          <w:b/>
          <w:bCs/>
          <w:color w:val="000000"/>
        </w:rPr>
        <w:t xml:space="preserve"> итогам проведения мониторинга   деятельности по</w:t>
      </w:r>
      <w:r>
        <w:rPr>
          <w:rStyle w:val="c2"/>
          <w:b/>
          <w:bCs/>
          <w:color w:val="000000"/>
        </w:rPr>
        <w:t xml:space="preserve"> формированию </w:t>
      </w:r>
    </w:p>
    <w:p w:rsidR="00D00DDA" w:rsidRDefault="008704AF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и оценке </w:t>
      </w:r>
      <w:r w:rsidR="00D00DDA">
        <w:rPr>
          <w:rStyle w:val="c2"/>
          <w:b/>
          <w:bCs/>
          <w:color w:val="000000"/>
        </w:rPr>
        <w:t>функциональной грамотности</w:t>
      </w:r>
    </w:p>
    <w:p w:rsidR="00D00DDA" w:rsidRDefault="008704AF" w:rsidP="00D00DDA">
      <w:pPr>
        <w:pStyle w:val="c5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МБОУ «Кривошеевская СОШ» </w:t>
      </w:r>
    </w:p>
    <w:p w:rsidR="00FD27AA" w:rsidRDefault="00FD27AA">
      <w:pPr>
        <w:pStyle w:val="a3"/>
        <w:spacing w:before="10"/>
        <w:ind w:left="0"/>
        <w:rPr>
          <w:b/>
          <w:sz w:val="26"/>
        </w:rPr>
      </w:pPr>
    </w:p>
    <w:p w:rsidR="00FD27AA" w:rsidRPr="00775D91" w:rsidRDefault="008704AF" w:rsidP="00775D91">
      <w:pPr>
        <w:pStyle w:val="a3"/>
        <w:ind w:right="860"/>
        <w:jc w:val="both"/>
      </w:pPr>
      <w:r>
        <w:rPr>
          <w:b/>
        </w:rPr>
        <w:t xml:space="preserve">     </w:t>
      </w:r>
      <w:r w:rsidR="00945B05" w:rsidRPr="00775D91">
        <w:rPr>
          <w:b/>
        </w:rPr>
        <w:t xml:space="preserve">Цель: </w:t>
      </w:r>
      <w:r w:rsidR="00945B05" w:rsidRPr="00775D91">
        <w:t xml:space="preserve">проанализировать основные направления работы школы по реализации </w:t>
      </w:r>
      <w:r w:rsidR="00D00DDA" w:rsidRPr="00775D91">
        <w:t xml:space="preserve">Плана мероприятий, направленного на </w:t>
      </w:r>
      <w:r w:rsidR="00945B05" w:rsidRPr="00775D91">
        <w:t>формировани</w:t>
      </w:r>
      <w:r w:rsidR="00D00DDA" w:rsidRPr="00775D91">
        <w:t>е</w:t>
      </w:r>
      <w:r w:rsidR="00945B05" w:rsidRPr="00775D91">
        <w:rPr>
          <w:spacing w:val="-2"/>
        </w:rPr>
        <w:t xml:space="preserve"> </w:t>
      </w:r>
      <w:r w:rsidR="00945B05" w:rsidRPr="00775D91">
        <w:t>и</w:t>
      </w:r>
      <w:r w:rsidR="00945B05" w:rsidRPr="00775D91">
        <w:rPr>
          <w:spacing w:val="1"/>
        </w:rPr>
        <w:t xml:space="preserve"> </w:t>
      </w:r>
      <w:r w:rsidR="00945B05" w:rsidRPr="00775D91">
        <w:t>оценк</w:t>
      </w:r>
      <w:r w:rsidR="00D00DDA" w:rsidRPr="00775D91">
        <w:t>у</w:t>
      </w:r>
      <w:r w:rsidR="00945B05" w:rsidRPr="00775D91">
        <w:rPr>
          <w:spacing w:val="-1"/>
        </w:rPr>
        <w:t xml:space="preserve"> </w:t>
      </w:r>
      <w:r w:rsidR="00945B05" w:rsidRPr="00775D91">
        <w:t>функциональной</w:t>
      </w:r>
      <w:r w:rsidR="00945B05" w:rsidRPr="00775D91">
        <w:rPr>
          <w:spacing w:val="3"/>
        </w:rPr>
        <w:t xml:space="preserve"> </w:t>
      </w:r>
      <w:r w:rsidR="00945B05" w:rsidRPr="00775D91">
        <w:t>грамотности.</w:t>
      </w:r>
    </w:p>
    <w:p w:rsidR="00D00DDA" w:rsidRPr="00775D91" w:rsidRDefault="00D00DDA" w:rsidP="00775D91">
      <w:pPr>
        <w:pStyle w:val="a3"/>
        <w:spacing w:before="1"/>
        <w:ind w:right="235"/>
        <w:jc w:val="both"/>
      </w:pPr>
    </w:p>
    <w:p w:rsidR="00F206D4" w:rsidRDefault="00D00DDA" w:rsidP="00775D91">
      <w:pPr>
        <w:pStyle w:val="a3"/>
        <w:ind w:right="235"/>
        <w:jc w:val="both"/>
      </w:pPr>
      <w:r w:rsidRPr="00775D91">
        <w:t xml:space="preserve">              </w:t>
      </w:r>
      <w:r w:rsidR="00945B05" w:rsidRPr="00775D91">
        <w:t xml:space="preserve">Формирование функциональной грамотности учащихся – одна из основных задач </w:t>
      </w:r>
      <w:proofErr w:type="gramStart"/>
      <w:r w:rsidR="00945B05" w:rsidRPr="00775D91">
        <w:t>современного</w:t>
      </w:r>
      <w:r w:rsidR="0037709C" w:rsidRPr="00775D91">
        <w:t xml:space="preserve"> </w:t>
      </w:r>
      <w:r w:rsidR="00945B05" w:rsidRPr="00775D91">
        <w:rPr>
          <w:spacing w:val="-57"/>
        </w:rPr>
        <w:t xml:space="preserve"> </w:t>
      </w:r>
      <w:r w:rsidR="00945B05" w:rsidRPr="00775D91">
        <w:t>образования</w:t>
      </w:r>
      <w:proofErr w:type="gramEnd"/>
      <w:r w:rsidR="00945B05" w:rsidRPr="00775D91">
        <w:t>. Уровень сформированности функциональной грамотности – показатель качества</w:t>
      </w:r>
      <w:r w:rsidR="00945B05" w:rsidRPr="00775D91">
        <w:rPr>
          <w:spacing w:val="1"/>
        </w:rPr>
        <w:t xml:space="preserve"> </w:t>
      </w:r>
      <w:r w:rsidR="00945B05" w:rsidRPr="00775D91">
        <w:t>образования</w:t>
      </w:r>
      <w:r w:rsidR="00945B05" w:rsidRPr="00775D91">
        <w:rPr>
          <w:spacing w:val="-1"/>
        </w:rPr>
        <w:t xml:space="preserve"> </w:t>
      </w:r>
      <w:r w:rsidR="00945B05" w:rsidRPr="00775D91">
        <w:t>в</w:t>
      </w:r>
      <w:r w:rsidR="00945B05" w:rsidRPr="00775D91">
        <w:rPr>
          <w:spacing w:val="-1"/>
        </w:rPr>
        <w:t xml:space="preserve"> </w:t>
      </w:r>
      <w:r w:rsidR="00945B05" w:rsidRPr="00775D91">
        <w:t>масштабах</w:t>
      </w:r>
      <w:r w:rsidR="00945B05" w:rsidRPr="00775D91">
        <w:rPr>
          <w:spacing w:val="2"/>
        </w:rPr>
        <w:t xml:space="preserve"> </w:t>
      </w:r>
      <w:r w:rsidR="00945B05" w:rsidRPr="00775D91">
        <w:t>от</w:t>
      </w:r>
      <w:r w:rsidR="00945B05" w:rsidRPr="00775D91">
        <w:rPr>
          <w:spacing w:val="-1"/>
        </w:rPr>
        <w:t xml:space="preserve"> </w:t>
      </w:r>
      <w:r w:rsidR="00945B05" w:rsidRPr="00775D91">
        <w:t>школьного до государственного.</w:t>
      </w:r>
      <w:r w:rsidR="008704AF" w:rsidRPr="00775D91">
        <w:t xml:space="preserve"> В МБОУ «Кривошеевская </w:t>
      </w:r>
      <w:proofErr w:type="gramStart"/>
      <w:r w:rsidR="008704AF" w:rsidRPr="00775D91">
        <w:t>СОШ»  также</w:t>
      </w:r>
      <w:proofErr w:type="gramEnd"/>
      <w:r w:rsidR="008704AF" w:rsidRPr="00775D91">
        <w:t xml:space="preserve">  ведется работа по ф</w:t>
      </w:r>
      <w:r w:rsidR="008704AF" w:rsidRPr="00775D91">
        <w:t>ормирование функциональной грамотности учащихся</w:t>
      </w:r>
      <w:r w:rsidR="008704AF" w:rsidRPr="00775D91">
        <w:t>.</w:t>
      </w:r>
      <w:r w:rsidR="008F284B" w:rsidRPr="00775D91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8F284B" w:rsidRPr="00EA5638">
        <w:rPr>
          <w:color w:val="010101"/>
          <w:shd w:val="clear" w:color="auto" w:fill="FFFFFF" w:themeFill="background1"/>
        </w:rPr>
        <w:t>Для создания рабочей модели по формированию и оценке функциональной грамотности обучающихся нашим педагогическим коллективом была проделана работа</w:t>
      </w:r>
      <w:r w:rsidR="008F284B" w:rsidRPr="00EA5638">
        <w:rPr>
          <w:color w:val="010101"/>
          <w:shd w:val="clear" w:color="auto" w:fill="FFFFFF" w:themeFill="background1"/>
        </w:rPr>
        <w:t>:</w:t>
      </w:r>
      <w:r w:rsidR="0037709C" w:rsidRPr="00775D91">
        <w:rPr>
          <w:color w:val="010101"/>
          <w:shd w:val="clear" w:color="auto" w:fill="F9FAFA"/>
        </w:rPr>
        <w:t xml:space="preserve"> </w:t>
      </w:r>
      <w:r w:rsidR="00C32C15" w:rsidRPr="00775D91">
        <w:t>изучены</w:t>
      </w:r>
      <w:r w:rsidR="00C32C15" w:rsidRPr="00775D91">
        <w:t xml:space="preserve"> федеральные, региональные и муниципальные методические материалы по </w:t>
      </w:r>
      <w:r w:rsidR="00EA5638">
        <w:t>данному направлению</w:t>
      </w:r>
      <w:r w:rsidR="00C32C15" w:rsidRPr="00775D91">
        <w:t>.</w:t>
      </w:r>
      <w:r w:rsidR="00C32C15" w:rsidRPr="00775D91">
        <w:t xml:space="preserve"> </w:t>
      </w:r>
      <w:r w:rsidR="008F284B" w:rsidRPr="00775D91">
        <w:t>Приказом директора школы назначен координатор деятельности школы по формированию и оценке функциональной грамотности.</w:t>
      </w:r>
      <w:r w:rsidR="00C32C15" w:rsidRPr="00775D91">
        <w:t xml:space="preserve"> Также утвержден состав координационной группы, которая осуществляет контроль и руководство работой школы в данном направлении. </w:t>
      </w:r>
      <w:r w:rsidR="00C32C15" w:rsidRPr="00775D91">
        <w:t>Координационной группой был разработан школьный план мероприятий, направленных на формирование и оценку функциональной грамотности обучающихся на 202</w:t>
      </w:r>
      <w:r w:rsidR="00C32C15" w:rsidRPr="00775D91">
        <w:t>3</w:t>
      </w:r>
      <w:r w:rsidR="00C32C15" w:rsidRPr="00775D91">
        <w:t>-202</w:t>
      </w:r>
      <w:r w:rsidR="00C32C15" w:rsidRPr="00775D91">
        <w:t>4</w:t>
      </w:r>
      <w:r w:rsidR="00C32C15" w:rsidRPr="00775D91">
        <w:t xml:space="preserve"> учебный год (утверждён </w:t>
      </w:r>
      <w:proofErr w:type="gramStart"/>
      <w:r w:rsidR="00C32C15" w:rsidRPr="00775D91">
        <w:t xml:space="preserve">приказом </w:t>
      </w:r>
      <w:r w:rsidR="00C32C15" w:rsidRPr="00775D91">
        <w:t xml:space="preserve"> по</w:t>
      </w:r>
      <w:proofErr w:type="gramEnd"/>
      <w:r w:rsidR="00C32C15" w:rsidRPr="00775D91">
        <w:t xml:space="preserve"> школе № 125  от </w:t>
      </w:r>
      <w:r w:rsidR="00C32C15" w:rsidRPr="00775D91">
        <w:t>31</w:t>
      </w:r>
      <w:r w:rsidR="00C32C15" w:rsidRPr="00775D91">
        <w:t>.0</w:t>
      </w:r>
      <w:r w:rsidR="00C32C15" w:rsidRPr="00775D91">
        <w:t>8</w:t>
      </w:r>
      <w:r w:rsidR="00C32C15" w:rsidRPr="00775D91">
        <w:t>.202</w:t>
      </w:r>
      <w:r w:rsidR="00C32C15" w:rsidRPr="00775D91">
        <w:t>3</w:t>
      </w:r>
      <w:r w:rsidR="00C32C15" w:rsidRPr="00775D91">
        <w:t xml:space="preserve"> г.)</w:t>
      </w:r>
      <w:r w:rsidR="00C32C15" w:rsidRPr="00775D91">
        <w:t>,  разработан  и утвержден локальный нормативный акт</w:t>
      </w:r>
      <w:r w:rsidR="001745C1" w:rsidRPr="00775D91">
        <w:t xml:space="preserve"> «Положение по формированию и оценке функциональной грамотности обучающихся МБОУ «Кривошеевская СОШ». </w:t>
      </w:r>
      <w:r w:rsidR="00F206D4" w:rsidRPr="00775D91">
        <w:t>На официальном сайте школы создан подраздел, освещающий работу школы по формированию функциональной грамотности.</w:t>
      </w:r>
    </w:p>
    <w:p w:rsidR="00673AAF" w:rsidRPr="00673AAF" w:rsidRDefault="00673AAF" w:rsidP="00673AAF">
      <w:pPr>
        <w:widowControl/>
        <w:shd w:val="clear" w:color="auto" w:fill="FFFFFF"/>
        <w:autoSpaceDE/>
        <w:autoSpaceDN/>
        <w:ind w:left="851"/>
        <w:rPr>
          <w:color w:val="1A1A1A"/>
          <w:sz w:val="24"/>
          <w:szCs w:val="24"/>
          <w:lang w:eastAsia="ru-RU"/>
        </w:rPr>
      </w:pPr>
      <w:r w:rsidRPr="00673AAF">
        <w:rPr>
          <w:color w:val="1A1A1A"/>
          <w:sz w:val="24"/>
          <w:szCs w:val="24"/>
          <w:lang w:eastAsia="ru-RU"/>
        </w:rPr>
        <w:t>Проведены родительские собрания, на которых до сведения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73AAF">
        <w:rPr>
          <w:color w:val="1A1A1A"/>
          <w:sz w:val="24"/>
          <w:szCs w:val="24"/>
          <w:lang w:eastAsia="ru-RU"/>
        </w:rPr>
        <w:t xml:space="preserve">родителей были донесены основные позиции по формированию и оценке </w:t>
      </w:r>
      <w:r>
        <w:rPr>
          <w:color w:val="1A1A1A"/>
          <w:sz w:val="24"/>
          <w:szCs w:val="24"/>
          <w:lang w:eastAsia="ru-RU"/>
        </w:rPr>
        <w:t>функциональной грамотности в школе</w:t>
      </w:r>
    </w:p>
    <w:p w:rsidR="00FD27AA" w:rsidRPr="00775D91" w:rsidRDefault="001745C1" w:rsidP="00775D91">
      <w:pPr>
        <w:shd w:val="clear" w:color="auto" w:fill="FFFFFF"/>
        <w:ind w:left="851" w:hanging="85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 xml:space="preserve">                           Согласно </w:t>
      </w:r>
      <w:proofErr w:type="gramStart"/>
      <w:r w:rsidRPr="00775D91">
        <w:rPr>
          <w:sz w:val="24"/>
          <w:szCs w:val="24"/>
        </w:rPr>
        <w:t>плана  работы</w:t>
      </w:r>
      <w:proofErr w:type="gramEnd"/>
      <w:r w:rsidRPr="00775D91">
        <w:rPr>
          <w:sz w:val="24"/>
          <w:szCs w:val="24"/>
        </w:rPr>
        <w:t xml:space="preserve"> школы по формированию функциональной грамотности. Определены следующие в</w:t>
      </w:r>
      <w:r w:rsidR="00945B05" w:rsidRPr="00775D91">
        <w:rPr>
          <w:sz w:val="24"/>
          <w:szCs w:val="24"/>
        </w:rPr>
        <w:t>иды</w:t>
      </w:r>
      <w:r w:rsidR="00945B05" w:rsidRPr="00775D91">
        <w:rPr>
          <w:spacing w:val="-4"/>
          <w:sz w:val="24"/>
          <w:szCs w:val="24"/>
        </w:rPr>
        <w:t xml:space="preserve"> </w:t>
      </w:r>
      <w:r w:rsidRPr="00775D91">
        <w:rPr>
          <w:spacing w:val="-4"/>
          <w:sz w:val="24"/>
          <w:szCs w:val="24"/>
        </w:rPr>
        <w:t xml:space="preserve">         </w:t>
      </w:r>
      <w:r w:rsidR="00945B05" w:rsidRPr="00775D91">
        <w:rPr>
          <w:sz w:val="24"/>
          <w:szCs w:val="24"/>
        </w:rPr>
        <w:t>функциональной</w:t>
      </w:r>
      <w:r w:rsidR="00945B05" w:rsidRPr="00775D91">
        <w:rPr>
          <w:spacing w:val="-4"/>
          <w:sz w:val="24"/>
          <w:szCs w:val="24"/>
        </w:rPr>
        <w:t xml:space="preserve"> </w:t>
      </w:r>
      <w:r w:rsidR="00945B05" w:rsidRPr="00775D91">
        <w:rPr>
          <w:sz w:val="24"/>
          <w:szCs w:val="24"/>
        </w:rPr>
        <w:t>грамотности</w:t>
      </w:r>
      <w:r w:rsidRPr="00775D91">
        <w:rPr>
          <w:sz w:val="24"/>
          <w:szCs w:val="24"/>
        </w:rPr>
        <w:t>: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Читательская</w:t>
      </w:r>
      <w:r w:rsidRPr="00775D91">
        <w:rPr>
          <w:spacing w:val="-3"/>
          <w:sz w:val="24"/>
          <w:szCs w:val="24"/>
        </w:rPr>
        <w:t xml:space="preserve"> </w:t>
      </w:r>
      <w:r w:rsidRPr="00775D91">
        <w:rPr>
          <w:sz w:val="24"/>
          <w:szCs w:val="24"/>
        </w:rPr>
        <w:t>грамотность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Математическая</w:t>
      </w:r>
      <w:r w:rsidRPr="00775D91">
        <w:rPr>
          <w:spacing w:val="-4"/>
          <w:sz w:val="24"/>
          <w:szCs w:val="24"/>
        </w:rPr>
        <w:t xml:space="preserve"> </w:t>
      </w:r>
      <w:r w:rsidRPr="00775D91">
        <w:rPr>
          <w:sz w:val="24"/>
          <w:szCs w:val="24"/>
        </w:rPr>
        <w:t>грамотность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Естественнонаучная</w:t>
      </w:r>
      <w:r w:rsidRPr="00775D91">
        <w:rPr>
          <w:spacing w:val="-6"/>
          <w:sz w:val="24"/>
          <w:szCs w:val="24"/>
        </w:rPr>
        <w:t xml:space="preserve"> </w:t>
      </w:r>
      <w:r w:rsidRPr="00775D91">
        <w:rPr>
          <w:sz w:val="24"/>
          <w:szCs w:val="24"/>
        </w:rPr>
        <w:t>грамотность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Финансовая</w:t>
      </w:r>
      <w:r w:rsidRPr="00775D91">
        <w:rPr>
          <w:spacing w:val="-3"/>
          <w:sz w:val="24"/>
          <w:szCs w:val="24"/>
        </w:rPr>
        <w:t xml:space="preserve"> </w:t>
      </w:r>
      <w:r w:rsidRPr="00775D91">
        <w:rPr>
          <w:sz w:val="24"/>
          <w:szCs w:val="24"/>
        </w:rPr>
        <w:t>грамотность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Глобальные</w:t>
      </w:r>
      <w:r w:rsidRPr="00775D91">
        <w:rPr>
          <w:spacing w:val="-7"/>
          <w:sz w:val="24"/>
          <w:szCs w:val="24"/>
        </w:rPr>
        <w:t xml:space="preserve"> </w:t>
      </w:r>
      <w:r w:rsidRPr="00775D91">
        <w:rPr>
          <w:sz w:val="24"/>
          <w:szCs w:val="24"/>
        </w:rPr>
        <w:t>компетенции</w:t>
      </w:r>
    </w:p>
    <w:p w:rsidR="00FD27AA" w:rsidRPr="00775D91" w:rsidRDefault="00945B05" w:rsidP="00775D91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jc w:val="both"/>
        <w:rPr>
          <w:sz w:val="24"/>
          <w:szCs w:val="24"/>
        </w:rPr>
      </w:pPr>
      <w:r w:rsidRPr="00775D91">
        <w:rPr>
          <w:sz w:val="24"/>
          <w:szCs w:val="24"/>
        </w:rPr>
        <w:t>Креативное</w:t>
      </w:r>
      <w:r w:rsidRPr="00775D91">
        <w:rPr>
          <w:spacing w:val="-4"/>
          <w:sz w:val="24"/>
          <w:szCs w:val="24"/>
        </w:rPr>
        <w:t xml:space="preserve"> </w:t>
      </w:r>
      <w:r w:rsidRPr="00775D91">
        <w:rPr>
          <w:sz w:val="24"/>
          <w:szCs w:val="24"/>
        </w:rPr>
        <w:t>мышление</w:t>
      </w:r>
    </w:p>
    <w:p w:rsidR="00FD27AA" w:rsidRPr="00775D91" w:rsidRDefault="00D00DDA" w:rsidP="00775D91">
      <w:pPr>
        <w:pStyle w:val="a3"/>
        <w:ind w:right="233"/>
        <w:jc w:val="both"/>
      </w:pPr>
      <w:r w:rsidRPr="00775D91">
        <w:t xml:space="preserve">          </w:t>
      </w:r>
      <w:r w:rsidR="00945B05" w:rsidRPr="00775D91">
        <w:rPr>
          <w:b/>
          <w:i/>
        </w:rPr>
        <w:t>Читательская грамотность</w:t>
      </w:r>
      <w:r w:rsidR="00945B05" w:rsidRPr="00775D91">
        <w:t xml:space="preserve"> – это способность к чтению и пониманию учебных текстов, умение</w:t>
      </w:r>
      <w:r w:rsidR="00945B05" w:rsidRPr="00775D91">
        <w:rPr>
          <w:spacing w:val="1"/>
        </w:rPr>
        <w:t xml:space="preserve"> </w:t>
      </w:r>
      <w:r w:rsidR="00945B05" w:rsidRPr="00775D91">
        <w:t>извлекать информацию из текста, интерпретировать, использовать ее при решении учебных,</w:t>
      </w:r>
      <w:r w:rsidR="00945B05" w:rsidRPr="00775D91">
        <w:rPr>
          <w:spacing w:val="1"/>
        </w:rPr>
        <w:t xml:space="preserve"> </w:t>
      </w:r>
      <w:r w:rsidR="00945B05" w:rsidRPr="00775D91">
        <w:t>учебно-практических задач и в повседневной жизни. Читательская грамотность – это базовый</w:t>
      </w:r>
      <w:r w:rsidR="00945B05" w:rsidRPr="00775D91">
        <w:rPr>
          <w:spacing w:val="1"/>
        </w:rPr>
        <w:t xml:space="preserve"> </w:t>
      </w:r>
      <w:r w:rsidR="00945B05" w:rsidRPr="00775D91">
        <w:t>навык</w:t>
      </w:r>
      <w:r w:rsidR="00945B05" w:rsidRPr="00775D91">
        <w:rPr>
          <w:spacing w:val="-1"/>
        </w:rPr>
        <w:t xml:space="preserve"> </w:t>
      </w:r>
      <w:r w:rsidR="00945B05" w:rsidRPr="00775D91">
        <w:t>функциональной</w:t>
      </w:r>
      <w:r w:rsidR="00945B05" w:rsidRPr="00775D91">
        <w:rPr>
          <w:spacing w:val="-2"/>
        </w:rPr>
        <w:t xml:space="preserve"> </w:t>
      </w:r>
      <w:r w:rsidR="00945B05" w:rsidRPr="00775D91">
        <w:t>грамотности.</w:t>
      </w:r>
    </w:p>
    <w:p w:rsidR="00FD27AA" w:rsidRPr="00775D91" w:rsidRDefault="00D00DDA" w:rsidP="00775D91">
      <w:pPr>
        <w:pStyle w:val="a3"/>
        <w:ind w:right="237"/>
        <w:jc w:val="both"/>
      </w:pPr>
      <w:r w:rsidRPr="00775D91">
        <w:t xml:space="preserve">           </w:t>
      </w:r>
      <w:r w:rsidR="00945B05" w:rsidRPr="00775D91">
        <w:rPr>
          <w:b/>
          <w:i/>
        </w:rPr>
        <w:t>Математическая</w:t>
      </w:r>
      <w:r w:rsidR="00945B05" w:rsidRPr="00775D91">
        <w:rPr>
          <w:b/>
          <w:i/>
          <w:spacing w:val="1"/>
        </w:rPr>
        <w:t xml:space="preserve"> </w:t>
      </w:r>
      <w:r w:rsidR="00945B05" w:rsidRPr="00775D91">
        <w:rPr>
          <w:b/>
          <w:i/>
        </w:rPr>
        <w:t>грамотность</w:t>
      </w:r>
      <w:r w:rsidR="00945B05" w:rsidRPr="00775D91">
        <w:rPr>
          <w:spacing w:val="1"/>
        </w:rPr>
        <w:t xml:space="preserve"> </w:t>
      </w:r>
      <w:r w:rsidR="00945B05" w:rsidRPr="00775D91">
        <w:t>—</w:t>
      </w:r>
      <w:r w:rsidR="00945B05" w:rsidRPr="00775D91">
        <w:rPr>
          <w:spacing w:val="1"/>
        </w:rPr>
        <w:t xml:space="preserve"> </w:t>
      </w:r>
      <w:r w:rsidR="00945B05" w:rsidRPr="00775D91">
        <w:t>это</w:t>
      </w:r>
      <w:r w:rsidR="00945B05" w:rsidRPr="00775D91">
        <w:rPr>
          <w:spacing w:val="1"/>
        </w:rPr>
        <w:t xml:space="preserve"> </w:t>
      </w:r>
      <w:r w:rsidR="00945B05" w:rsidRPr="00775D91">
        <w:t>способность</w:t>
      </w:r>
      <w:r w:rsidR="00945B05" w:rsidRPr="00775D91">
        <w:rPr>
          <w:spacing w:val="1"/>
        </w:rPr>
        <w:t xml:space="preserve"> </w:t>
      </w:r>
      <w:r w:rsidR="00945B05" w:rsidRPr="00775D91">
        <w:t>формулировать,</w:t>
      </w:r>
      <w:r w:rsidR="00945B05" w:rsidRPr="00775D91">
        <w:rPr>
          <w:spacing w:val="1"/>
        </w:rPr>
        <w:t xml:space="preserve"> </w:t>
      </w:r>
      <w:r w:rsidR="00945B05" w:rsidRPr="00775D91">
        <w:t>применять</w:t>
      </w:r>
      <w:r w:rsidR="00945B05" w:rsidRPr="00775D91">
        <w:rPr>
          <w:spacing w:val="1"/>
        </w:rPr>
        <w:t xml:space="preserve"> </w:t>
      </w:r>
      <w:r w:rsidR="00945B05" w:rsidRPr="00775D91">
        <w:t>и</w:t>
      </w:r>
      <w:r w:rsidR="00945B05" w:rsidRPr="00775D91">
        <w:rPr>
          <w:spacing w:val="1"/>
        </w:rPr>
        <w:t xml:space="preserve"> </w:t>
      </w:r>
      <w:r w:rsidR="00945B05" w:rsidRPr="00775D91">
        <w:t>интерпретировать</w:t>
      </w:r>
      <w:r w:rsidR="00945B05" w:rsidRPr="00775D91">
        <w:rPr>
          <w:spacing w:val="1"/>
        </w:rPr>
        <w:t xml:space="preserve"> </w:t>
      </w:r>
      <w:r w:rsidR="00945B05" w:rsidRPr="00775D91">
        <w:t>математику</w:t>
      </w:r>
      <w:r w:rsidR="00945B05" w:rsidRPr="00775D91">
        <w:rPr>
          <w:spacing w:val="1"/>
        </w:rPr>
        <w:t xml:space="preserve"> </w:t>
      </w:r>
      <w:r w:rsidR="00945B05" w:rsidRPr="00775D91">
        <w:t>в</w:t>
      </w:r>
      <w:r w:rsidR="00945B05" w:rsidRPr="00775D91">
        <w:rPr>
          <w:spacing w:val="1"/>
        </w:rPr>
        <w:t xml:space="preserve"> </w:t>
      </w:r>
      <w:r w:rsidR="00945B05" w:rsidRPr="00775D91">
        <w:t>разнообразных</w:t>
      </w:r>
      <w:r w:rsidR="00945B05" w:rsidRPr="00775D91">
        <w:rPr>
          <w:spacing w:val="1"/>
        </w:rPr>
        <w:t xml:space="preserve"> </w:t>
      </w:r>
      <w:r w:rsidR="00945B05" w:rsidRPr="00775D91">
        <w:t>контекстах.</w:t>
      </w:r>
      <w:r w:rsidR="00945B05" w:rsidRPr="00775D91">
        <w:rPr>
          <w:spacing w:val="1"/>
        </w:rPr>
        <w:t xml:space="preserve"> </w:t>
      </w:r>
      <w:r w:rsidR="00945B05" w:rsidRPr="00775D91">
        <w:t>Она</w:t>
      </w:r>
      <w:r w:rsidR="00945B05" w:rsidRPr="00775D91">
        <w:rPr>
          <w:spacing w:val="1"/>
        </w:rPr>
        <w:t xml:space="preserve"> </w:t>
      </w:r>
      <w:r w:rsidR="00945B05" w:rsidRPr="00775D91">
        <w:t>включает</w:t>
      </w:r>
      <w:r w:rsidR="00945B05" w:rsidRPr="00775D91">
        <w:rPr>
          <w:spacing w:val="1"/>
        </w:rPr>
        <w:t xml:space="preserve"> </w:t>
      </w:r>
      <w:r w:rsidR="00945B05" w:rsidRPr="00775D91">
        <w:t>математические</w:t>
      </w:r>
      <w:r w:rsidR="00945B05" w:rsidRPr="00775D91">
        <w:rPr>
          <w:spacing w:val="1"/>
        </w:rPr>
        <w:t xml:space="preserve"> </w:t>
      </w:r>
      <w:r w:rsidR="00945B05" w:rsidRPr="00775D91">
        <w:t>рассуждения,</w:t>
      </w:r>
      <w:r w:rsidR="00945B05" w:rsidRPr="00775D91">
        <w:rPr>
          <w:spacing w:val="1"/>
        </w:rPr>
        <w:t xml:space="preserve"> </w:t>
      </w:r>
      <w:r w:rsidR="00945B05" w:rsidRPr="00775D91">
        <w:t>использование</w:t>
      </w:r>
      <w:r w:rsidR="00945B05" w:rsidRPr="00775D91">
        <w:rPr>
          <w:spacing w:val="1"/>
        </w:rPr>
        <w:t xml:space="preserve"> </w:t>
      </w:r>
      <w:r w:rsidR="00945B05" w:rsidRPr="00775D91">
        <w:t>математических</w:t>
      </w:r>
      <w:r w:rsidR="00945B05" w:rsidRPr="00775D91">
        <w:rPr>
          <w:spacing w:val="1"/>
        </w:rPr>
        <w:t xml:space="preserve"> </w:t>
      </w:r>
      <w:r w:rsidR="00945B05" w:rsidRPr="00775D91">
        <w:t>понятий,</w:t>
      </w:r>
      <w:r w:rsidR="00945B05" w:rsidRPr="00775D91">
        <w:rPr>
          <w:spacing w:val="1"/>
        </w:rPr>
        <w:t xml:space="preserve"> </w:t>
      </w:r>
      <w:r w:rsidR="00945B05" w:rsidRPr="00775D91">
        <w:t>процедур,</w:t>
      </w:r>
      <w:r w:rsidR="00945B05" w:rsidRPr="00775D91">
        <w:rPr>
          <w:spacing w:val="1"/>
        </w:rPr>
        <w:t xml:space="preserve"> </w:t>
      </w:r>
      <w:r w:rsidR="00945B05" w:rsidRPr="00775D91">
        <w:t>фактов</w:t>
      </w:r>
      <w:r w:rsidR="00945B05" w:rsidRPr="00775D91">
        <w:rPr>
          <w:spacing w:val="1"/>
        </w:rPr>
        <w:t xml:space="preserve"> </w:t>
      </w:r>
      <w:r w:rsidR="00945B05" w:rsidRPr="00775D91">
        <w:t>и</w:t>
      </w:r>
      <w:r w:rsidR="00945B05" w:rsidRPr="00775D91">
        <w:rPr>
          <w:spacing w:val="60"/>
        </w:rPr>
        <w:t xml:space="preserve"> </w:t>
      </w:r>
      <w:r w:rsidR="00945B05" w:rsidRPr="00775D91">
        <w:t>инструментов,</w:t>
      </w:r>
      <w:r w:rsidR="00945B05" w:rsidRPr="00775D91">
        <w:rPr>
          <w:spacing w:val="1"/>
        </w:rPr>
        <w:t xml:space="preserve"> </w:t>
      </w:r>
      <w:r w:rsidR="00945B05" w:rsidRPr="00775D91">
        <w:t>чтобы</w:t>
      </w:r>
      <w:r w:rsidR="00945B05" w:rsidRPr="00775D91">
        <w:rPr>
          <w:spacing w:val="-1"/>
        </w:rPr>
        <w:t xml:space="preserve"> </w:t>
      </w:r>
      <w:r w:rsidR="00945B05" w:rsidRPr="00775D91">
        <w:t>описать, объяснить</w:t>
      </w:r>
      <w:r w:rsidR="00945B05" w:rsidRPr="00775D91">
        <w:rPr>
          <w:spacing w:val="1"/>
        </w:rPr>
        <w:t xml:space="preserve"> </w:t>
      </w:r>
      <w:r w:rsidR="00945B05" w:rsidRPr="00775D91">
        <w:t>и</w:t>
      </w:r>
      <w:r w:rsidR="00945B05" w:rsidRPr="00775D91">
        <w:rPr>
          <w:spacing w:val="-2"/>
        </w:rPr>
        <w:t xml:space="preserve"> </w:t>
      </w:r>
      <w:r w:rsidR="00945B05" w:rsidRPr="00775D91">
        <w:t>предсказать</w:t>
      </w:r>
      <w:r w:rsidR="00945B05" w:rsidRPr="00775D91">
        <w:rPr>
          <w:spacing w:val="1"/>
        </w:rPr>
        <w:t xml:space="preserve"> </w:t>
      </w:r>
      <w:r w:rsidR="00945B05" w:rsidRPr="00775D91">
        <w:t>явления.</w:t>
      </w:r>
    </w:p>
    <w:p w:rsidR="00FD27AA" w:rsidRPr="00775D91" w:rsidRDefault="00D00DDA" w:rsidP="00775D91">
      <w:pPr>
        <w:pStyle w:val="a3"/>
        <w:spacing w:before="1"/>
        <w:ind w:right="243" w:firstLine="120"/>
        <w:jc w:val="both"/>
      </w:pPr>
      <w:r w:rsidRPr="00775D91">
        <w:t xml:space="preserve">          </w:t>
      </w:r>
      <w:r w:rsidR="00945B05" w:rsidRPr="00775D91">
        <w:rPr>
          <w:b/>
          <w:i/>
        </w:rPr>
        <w:t>Естественнонаучна грамотность</w:t>
      </w:r>
      <w:r w:rsidR="00945B05" w:rsidRPr="00775D91">
        <w:t xml:space="preserve"> — это способность человека занимать активную гражданскую</w:t>
      </w:r>
      <w:r w:rsidR="00945B05" w:rsidRPr="00775D91">
        <w:rPr>
          <w:spacing w:val="-57"/>
        </w:rPr>
        <w:t xml:space="preserve"> </w:t>
      </w:r>
      <w:r w:rsidR="00945B05" w:rsidRPr="00775D91">
        <w:t>позицию по вопросам, связанным с естественными науками, и его готовность интересоваться</w:t>
      </w:r>
      <w:r w:rsidR="00945B05" w:rsidRPr="00775D91">
        <w:rPr>
          <w:spacing w:val="1"/>
        </w:rPr>
        <w:t xml:space="preserve"> </w:t>
      </w:r>
      <w:r w:rsidR="00945B05" w:rsidRPr="00775D91">
        <w:t>естественнонаучными</w:t>
      </w:r>
      <w:r w:rsidR="00945B05" w:rsidRPr="00775D91">
        <w:rPr>
          <w:spacing w:val="-1"/>
        </w:rPr>
        <w:t xml:space="preserve"> </w:t>
      </w:r>
      <w:r w:rsidR="00945B05" w:rsidRPr="00775D91">
        <w:t>идеями.</w:t>
      </w:r>
    </w:p>
    <w:p w:rsidR="00FD27AA" w:rsidRPr="00775D91" w:rsidRDefault="00D00DDA" w:rsidP="00775D91">
      <w:pPr>
        <w:pStyle w:val="a3"/>
        <w:ind w:right="240"/>
        <w:jc w:val="both"/>
      </w:pPr>
      <w:r w:rsidRPr="00775D91">
        <w:t xml:space="preserve">           </w:t>
      </w:r>
      <w:r w:rsidR="00945B05" w:rsidRPr="00775D91">
        <w:rPr>
          <w:b/>
          <w:i/>
        </w:rPr>
        <w:t>Финансовая</w:t>
      </w:r>
      <w:r w:rsidR="00945B05" w:rsidRPr="00775D91">
        <w:rPr>
          <w:b/>
          <w:i/>
          <w:spacing w:val="1"/>
        </w:rPr>
        <w:t xml:space="preserve"> </w:t>
      </w:r>
      <w:r w:rsidR="00945B05" w:rsidRPr="00775D91">
        <w:rPr>
          <w:b/>
          <w:i/>
        </w:rPr>
        <w:t>грамотность</w:t>
      </w:r>
      <w:r w:rsidR="00945B05" w:rsidRPr="00775D91">
        <w:rPr>
          <w:spacing w:val="1"/>
        </w:rPr>
        <w:t xml:space="preserve"> </w:t>
      </w:r>
      <w:r w:rsidR="00945B05" w:rsidRPr="00775D91">
        <w:t>—</w:t>
      </w:r>
      <w:r w:rsidR="00945B05" w:rsidRPr="00775D91">
        <w:rPr>
          <w:spacing w:val="1"/>
        </w:rPr>
        <w:t xml:space="preserve"> </w:t>
      </w:r>
      <w:r w:rsidR="00945B05" w:rsidRPr="00775D91">
        <w:t>это</w:t>
      </w:r>
      <w:r w:rsidR="00945B05" w:rsidRPr="00775D91">
        <w:rPr>
          <w:spacing w:val="1"/>
        </w:rPr>
        <w:t xml:space="preserve"> </w:t>
      </w:r>
      <w:r w:rsidR="00945B05" w:rsidRPr="00775D91">
        <w:t>знание</w:t>
      </w:r>
      <w:r w:rsidR="00945B05" w:rsidRPr="00775D91">
        <w:rPr>
          <w:spacing w:val="1"/>
        </w:rPr>
        <w:t xml:space="preserve"> </w:t>
      </w:r>
      <w:r w:rsidR="00945B05" w:rsidRPr="00775D91">
        <w:t>и</w:t>
      </w:r>
      <w:r w:rsidR="00945B05" w:rsidRPr="00775D91">
        <w:rPr>
          <w:spacing w:val="1"/>
        </w:rPr>
        <w:t xml:space="preserve"> </w:t>
      </w:r>
      <w:r w:rsidR="00945B05" w:rsidRPr="00775D91">
        <w:t>понимание</w:t>
      </w:r>
      <w:r w:rsidR="00945B05" w:rsidRPr="00775D91">
        <w:rPr>
          <w:spacing w:val="1"/>
        </w:rPr>
        <w:t xml:space="preserve"> </w:t>
      </w:r>
      <w:r w:rsidR="00945B05" w:rsidRPr="00775D91">
        <w:t>финансовых</w:t>
      </w:r>
      <w:r w:rsidR="00945B05" w:rsidRPr="00775D91">
        <w:rPr>
          <w:spacing w:val="1"/>
        </w:rPr>
        <w:t xml:space="preserve"> </w:t>
      </w:r>
      <w:r w:rsidR="00945B05" w:rsidRPr="00775D91">
        <w:t>понятий</w:t>
      </w:r>
      <w:r w:rsidR="00945B05" w:rsidRPr="00775D91">
        <w:rPr>
          <w:spacing w:val="1"/>
        </w:rPr>
        <w:t xml:space="preserve"> </w:t>
      </w:r>
      <w:r w:rsidR="00945B05" w:rsidRPr="00775D91">
        <w:t>и</w:t>
      </w:r>
      <w:r w:rsidR="00945B05" w:rsidRPr="00775D91">
        <w:rPr>
          <w:spacing w:val="60"/>
        </w:rPr>
        <w:t xml:space="preserve"> </w:t>
      </w:r>
      <w:r w:rsidR="00945B05" w:rsidRPr="00775D91">
        <w:t>финансовых</w:t>
      </w:r>
      <w:r w:rsidR="00945B05" w:rsidRPr="00775D91">
        <w:rPr>
          <w:spacing w:val="1"/>
        </w:rPr>
        <w:t xml:space="preserve"> </w:t>
      </w:r>
      <w:r w:rsidR="00945B05" w:rsidRPr="00775D91">
        <w:t>рисков. Включает навыки, мотивацию и уверенность, необходимые для принятия эффективных</w:t>
      </w:r>
      <w:r w:rsidR="00945B05" w:rsidRPr="00775D91">
        <w:rPr>
          <w:spacing w:val="1"/>
        </w:rPr>
        <w:t xml:space="preserve"> </w:t>
      </w:r>
      <w:r w:rsidR="00945B05" w:rsidRPr="00775D91">
        <w:t>решений в разнообразных финансовых ситуациях, способствующих улучшению финансового</w:t>
      </w:r>
      <w:r w:rsidR="00945B05" w:rsidRPr="00775D91">
        <w:rPr>
          <w:spacing w:val="1"/>
        </w:rPr>
        <w:t xml:space="preserve"> </w:t>
      </w:r>
      <w:r w:rsidR="00945B05" w:rsidRPr="00775D91">
        <w:t>благополучия</w:t>
      </w:r>
      <w:r w:rsidR="00945B05" w:rsidRPr="00775D91">
        <w:rPr>
          <w:spacing w:val="-2"/>
        </w:rPr>
        <w:t xml:space="preserve"> </w:t>
      </w:r>
      <w:r w:rsidR="00945B05" w:rsidRPr="00775D91">
        <w:t>личности</w:t>
      </w:r>
      <w:r w:rsidR="00945B05" w:rsidRPr="00775D91">
        <w:rPr>
          <w:spacing w:val="-1"/>
        </w:rPr>
        <w:t xml:space="preserve"> </w:t>
      </w:r>
      <w:r w:rsidR="00945B05" w:rsidRPr="00775D91">
        <w:t>и</w:t>
      </w:r>
      <w:r w:rsidR="00945B05" w:rsidRPr="00775D91">
        <w:rPr>
          <w:spacing w:val="-1"/>
        </w:rPr>
        <w:t xml:space="preserve"> </w:t>
      </w:r>
      <w:r w:rsidR="00945B05" w:rsidRPr="00775D91">
        <w:t>общества,</w:t>
      </w:r>
      <w:r w:rsidR="00945B05" w:rsidRPr="00775D91">
        <w:rPr>
          <w:spacing w:val="-1"/>
        </w:rPr>
        <w:t xml:space="preserve"> </w:t>
      </w:r>
      <w:r w:rsidR="00945B05" w:rsidRPr="00775D91">
        <w:t>а</w:t>
      </w:r>
      <w:r w:rsidR="00945B05" w:rsidRPr="00775D91">
        <w:rPr>
          <w:spacing w:val="-3"/>
        </w:rPr>
        <w:t xml:space="preserve"> </w:t>
      </w:r>
      <w:r w:rsidR="00945B05" w:rsidRPr="00775D91">
        <w:t>также</w:t>
      </w:r>
      <w:r w:rsidR="00945B05" w:rsidRPr="00775D91">
        <w:rPr>
          <w:spacing w:val="-1"/>
        </w:rPr>
        <w:t xml:space="preserve"> </w:t>
      </w:r>
      <w:r w:rsidR="00945B05" w:rsidRPr="00775D91">
        <w:t>возможности</w:t>
      </w:r>
      <w:r w:rsidR="00945B05" w:rsidRPr="00775D91">
        <w:rPr>
          <w:spacing w:val="2"/>
        </w:rPr>
        <w:t xml:space="preserve"> </w:t>
      </w:r>
      <w:r w:rsidR="00945B05" w:rsidRPr="00775D91">
        <w:t>участия</w:t>
      </w:r>
      <w:r w:rsidR="00945B05" w:rsidRPr="00775D91">
        <w:rPr>
          <w:spacing w:val="-1"/>
        </w:rPr>
        <w:t xml:space="preserve"> </w:t>
      </w:r>
      <w:r w:rsidR="00945B05" w:rsidRPr="00775D91">
        <w:t>в</w:t>
      </w:r>
      <w:r w:rsidR="00945B05" w:rsidRPr="00775D91">
        <w:rPr>
          <w:spacing w:val="-3"/>
        </w:rPr>
        <w:t xml:space="preserve"> </w:t>
      </w:r>
      <w:r w:rsidR="00945B05" w:rsidRPr="00775D91">
        <w:t>экономической</w:t>
      </w:r>
      <w:r w:rsidR="00945B05" w:rsidRPr="00775D91">
        <w:rPr>
          <w:spacing w:val="-1"/>
        </w:rPr>
        <w:t xml:space="preserve"> </w:t>
      </w:r>
      <w:r w:rsidR="00945B05" w:rsidRPr="00775D91">
        <w:t>жизни.</w:t>
      </w:r>
    </w:p>
    <w:p w:rsidR="00FD27AA" w:rsidRPr="00775D91" w:rsidRDefault="00D00DDA" w:rsidP="00775D91">
      <w:pPr>
        <w:pStyle w:val="a3"/>
        <w:ind w:right="240"/>
        <w:jc w:val="both"/>
      </w:pPr>
      <w:r w:rsidRPr="00775D91">
        <w:t xml:space="preserve">            </w:t>
      </w:r>
      <w:r w:rsidR="00945B05" w:rsidRPr="00775D91">
        <w:rPr>
          <w:b/>
          <w:i/>
        </w:rPr>
        <w:t>Креативное мышление</w:t>
      </w:r>
      <w:r w:rsidR="00945B05" w:rsidRPr="00775D91">
        <w:t xml:space="preserve"> — это способность продуктивно</w:t>
      </w:r>
      <w:r w:rsidR="00945B05" w:rsidRPr="00775D91">
        <w:rPr>
          <w:spacing w:val="1"/>
        </w:rPr>
        <w:t xml:space="preserve"> </w:t>
      </w:r>
      <w:r w:rsidR="00945B05" w:rsidRPr="00775D91">
        <w:t>участвовать в процессе выработки,</w:t>
      </w:r>
      <w:r w:rsidR="00945B05" w:rsidRPr="00775D91">
        <w:rPr>
          <w:spacing w:val="1"/>
        </w:rPr>
        <w:t xml:space="preserve"> </w:t>
      </w:r>
      <w:r w:rsidR="00945B05" w:rsidRPr="00775D91">
        <w:t>оценки и совершенствовании идей, направленных на получение инновационных и эффективных</w:t>
      </w:r>
      <w:r w:rsidR="00945B05" w:rsidRPr="00775D91">
        <w:rPr>
          <w:spacing w:val="-58"/>
        </w:rPr>
        <w:t xml:space="preserve"> </w:t>
      </w:r>
      <w:r w:rsidR="00945B05" w:rsidRPr="00775D91">
        <w:t>решений,</w:t>
      </w:r>
      <w:r w:rsidR="00945B05" w:rsidRPr="00775D91">
        <w:rPr>
          <w:spacing w:val="-1"/>
        </w:rPr>
        <w:t xml:space="preserve"> </w:t>
      </w:r>
      <w:r w:rsidR="00945B05" w:rsidRPr="00775D91">
        <w:t>и/или</w:t>
      </w:r>
      <w:r w:rsidR="00945B05" w:rsidRPr="00775D91">
        <w:rPr>
          <w:spacing w:val="-3"/>
        </w:rPr>
        <w:t xml:space="preserve"> </w:t>
      </w:r>
      <w:r w:rsidR="00945B05" w:rsidRPr="00775D91">
        <w:t>нового</w:t>
      </w:r>
      <w:r w:rsidR="00945B05" w:rsidRPr="00775D91">
        <w:rPr>
          <w:spacing w:val="-2"/>
        </w:rPr>
        <w:t xml:space="preserve"> </w:t>
      </w:r>
      <w:r w:rsidR="00945B05" w:rsidRPr="00775D91">
        <w:t>знания, и/или эффектного</w:t>
      </w:r>
      <w:r w:rsidR="00945B05" w:rsidRPr="00775D91">
        <w:rPr>
          <w:spacing w:val="-2"/>
        </w:rPr>
        <w:t xml:space="preserve"> </w:t>
      </w:r>
      <w:r w:rsidR="00945B05" w:rsidRPr="00775D91">
        <w:t>выражения воображения.</w:t>
      </w:r>
    </w:p>
    <w:p w:rsidR="00FD27AA" w:rsidRPr="00775D91" w:rsidRDefault="00D00DDA" w:rsidP="00775D91">
      <w:pPr>
        <w:pStyle w:val="a3"/>
        <w:ind w:right="238"/>
        <w:jc w:val="both"/>
      </w:pPr>
      <w:r w:rsidRPr="00775D91">
        <w:t xml:space="preserve">           </w:t>
      </w:r>
      <w:r w:rsidR="00945B05" w:rsidRPr="00775D91">
        <w:rPr>
          <w:b/>
          <w:i/>
        </w:rPr>
        <w:t>Глобальные компетенции</w:t>
      </w:r>
      <w:r w:rsidR="00945B05" w:rsidRPr="00775D91">
        <w:t xml:space="preserve"> — это способность смотреть на мировые и межкультурные вопросы</w:t>
      </w:r>
      <w:r w:rsidR="00945B05" w:rsidRPr="00775D91">
        <w:rPr>
          <w:spacing w:val="1"/>
        </w:rPr>
        <w:t xml:space="preserve"> </w:t>
      </w:r>
      <w:r w:rsidR="00945B05" w:rsidRPr="00775D91">
        <w:t>критически, с разных точек зрения, чтобы понимать, как различия между людьми влияют на</w:t>
      </w:r>
      <w:r w:rsidR="00945B05" w:rsidRPr="00775D91">
        <w:rPr>
          <w:spacing w:val="1"/>
        </w:rPr>
        <w:t xml:space="preserve"> </w:t>
      </w:r>
      <w:r w:rsidR="00945B05" w:rsidRPr="00775D91">
        <w:t>восприятие, суждения и представления о себе и о других, и участвовать в открытом, адекватном</w:t>
      </w:r>
      <w:r w:rsidR="00945B05" w:rsidRPr="00775D91">
        <w:rPr>
          <w:spacing w:val="-57"/>
        </w:rPr>
        <w:t xml:space="preserve"> </w:t>
      </w:r>
      <w:r w:rsidR="00945B05" w:rsidRPr="00775D91">
        <w:lastRenderedPageBreak/>
        <w:t>и эффективном взаимодействии с другими</w:t>
      </w:r>
      <w:r w:rsidR="00945B05" w:rsidRPr="00775D91">
        <w:rPr>
          <w:spacing w:val="1"/>
        </w:rPr>
        <w:t xml:space="preserve"> </w:t>
      </w:r>
      <w:r w:rsidR="00945B05" w:rsidRPr="00775D91">
        <w:t>людьми разного культурного происхождения на</w:t>
      </w:r>
      <w:r w:rsidR="00945B05" w:rsidRPr="00775D91">
        <w:rPr>
          <w:spacing w:val="1"/>
        </w:rPr>
        <w:t xml:space="preserve"> </w:t>
      </w:r>
      <w:r w:rsidR="00945B05" w:rsidRPr="00775D91">
        <w:t>основе</w:t>
      </w:r>
      <w:r w:rsidR="00945B05" w:rsidRPr="00775D91">
        <w:rPr>
          <w:spacing w:val="-3"/>
        </w:rPr>
        <w:t xml:space="preserve"> </w:t>
      </w:r>
      <w:r w:rsidR="00945B05" w:rsidRPr="00775D91">
        <w:t>взаимного</w:t>
      </w:r>
      <w:r w:rsidR="00945B05" w:rsidRPr="00775D91">
        <w:rPr>
          <w:spacing w:val="2"/>
        </w:rPr>
        <w:t xml:space="preserve"> </w:t>
      </w:r>
      <w:r w:rsidR="00945B05" w:rsidRPr="00775D91">
        <w:t>уважения к</w:t>
      </w:r>
      <w:r w:rsidR="00945B05" w:rsidRPr="00775D91">
        <w:rPr>
          <w:spacing w:val="-1"/>
        </w:rPr>
        <w:t xml:space="preserve"> </w:t>
      </w:r>
      <w:r w:rsidR="00945B05" w:rsidRPr="00775D91">
        <w:t>человеческому</w:t>
      </w:r>
      <w:r w:rsidR="00945B05" w:rsidRPr="00775D91">
        <w:rPr>
          <w:spacing w:val="-5"/>
        </w:rPr>
        <w:t xml:space="preserve"> </w:t>
      </w:r>
      <w:r w:rsidR="00945B05" w:rsidRPr="00775D91">
        <w:t>достоинству.</w:t>
      </w:r>
    </w:p>
    <w:p w:rsidR="00D00DDA" w:rsidRPr="00775D91" w:rsidRDefault="00D00DDA" w:rsidP="00565552">
      <w:pPr>
        <w:pStyle w:val="a3"/>
        <w:spacing w:before="1"/>
        <w:jc w:val="both"/>
      </w:pPr>
      <w:r w:rsidRPr="00775D91">
        <w:t xml:space="preserve">       </w:t>
      </w:r>
      <w:r w:rsidR="00FD5C28" w:rsidRPr="00775D91">
        <w:t xml:space="preserve">           </w:t>
      </w:r>
      <w:r w:rsidRPr="00775D91">
        <w:t>Согласно Плана мероприятий, направленного на формирование</w:t>
      </w:r>
      <w:r w:rsidRPr="00775D91">
        <w:rPr>
          <w:spacing w:val="-2"/>
        </w:rPr>
        <w:t xml:space="preserve"> </w:t>
      </w:r>
      <w:r w:rsidRPr="00775D91">
        <w:t>и</w:t>
      </w:r>
      <w:r w:rsidRPr="00775D91">
        <w:rPr>
          <w:spacing w:val="1"/>
        </w:rPr>
        <w:t xml:space="preserve"> </w:t>
      </w:r>
      <w:r w:rsidRPr="00775D91">
        <w:t>оценку</w:t>
      </w:r>
      <w:r w:rsidRPr="00775D91">
        <w:rPr>
          <w:spacing w:val="-1"/>
        </w:rPr>
        <w:t xml:space="preserve"> </w:t>
      </w:r>
      <w:r w:rsidRPr="00775D91">
        <w:t>функциональной</w:t>
      </w:r>
      <w:r w:rsidRPr="00775D91">
        <w:rPr>
          <w:spacing w:val="3"/>
        </w:rPr>
        <w:t xml:space="preserve"> </w:t>
      </w:r>
      <w:r w:rsidRPr="00775D91">
        <w:t>грамотности  были скорректированы в части формирования и оценки функциональной грамотности обучающихся планы работы на 202</w:t>
      </w:r>
      <w:r w:rsidR="00F206D4" w:rsidRPr="00775D91">
        <w:t>3</w:t>
      </w:r>
      <w:r w:rsidRPr="00775D91">
        <w:t>-202</w:t>
      </w:r>
      <w:r w:rsidR="00F206D4" w:rsidRPr="00775D91">
        <w:t>4</w:t>
      </w:r>
      <w:r w:rsidRPr="00775D91">
        <w:t xml:space="preserve"> учебный год школьных методических объединений,</w:t>
      </w:r>
      <w:r w:rsidR="00F206D4" w:rsidRPr="00775D91">
        <w:t xml:space="preserve"> методического совета школы, </w:t>
      </w:r>
      <w:r w:rsidRPr="00775D91">
        <w:t xml:space="preserve"> сформированы базы данных обучающихся и учителей участвующих в формировании функциональной грамотности по направления</w:t>
      </w:r>
      <w:r w:rsidR="00F206D4" w:rsidRPr="00775D91">
        <w:t>.</w:t>
      </w:r>
    </w:p>
    <w:p w:rsidR="00800AA4" w:rsidRPr="00775D91" w:rsidRDefault="00D00DDA" w:rsidP="00775D91">
      <w:pPr>
        <w:pStyle w:val="a8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</w:rPr>
      </w:pPr>
      <w:r w:rsidRPr="00775D91">
        <w:t xml:space="preserve">         </w:t>
      </w:r>
      <w:r w:rsidR="00800AA4" w:rsidRPr="00775D91">
        <w:t xml:space="preserve">Диагностические работы школьного уровня проводятся с использованием инструментария электронного </w:t>
      </w:r>
      <w:proofErr w:type="gramStart"/>
      <w:r w:rsidR="00800AA4" w:rsidRPr="00775D91">
        <w:t xml:space="preserve">банка </w:t>
      </w:r>
      <w:r w:rsidR="00800AA4" w:rsidRPr="00775D91">
        <w:rPr>
          <w:color w:val="000000"/>
        </w:rPr>
        <w:t xml:space="preserve"> </w:t>
      </w:r>
      <w:r w:rsidR="000673C8" w:rsidRPr="00775D91">
        <w:rPr>
          <w:color w:val="000000"/>
        </w:rPr>
        <w:t>тренировочных</w:t>
      </w:r>
      <w:proofErr w:type="gramEnd"/>
      <w:r w:rsidR="000673C8" w:rsidRPr="00775D91">
        <w:rPr>
          <w:color w:val="000000"/>
        </w:rPr>
        <w:t xml:space="preserve"> заданий российской электронной школы РЭШ </w:t>
      </w:r>
      <w:r w:rsidR="00800AA4" w:rsidRPr="00775D91">
        <w:rPr>
          <w:color w:val="000000"/>
        </w:rPr>
        <w:t xml:space="preserve">на платформе </w:t>
      </w:r>
      <w:hyperlink r:id="rId5" w:history="1">
        <w:r w:rsidR="00800AA4" w:rsidRPr="00775D91">
          <w:rPr>
            <w:rStyle w:val="a9"/>
          </w:rPr>
          <w:t>https://fg.resh.edu.ru/</w:t>
        </w:r>
      </w:hyperlink>
      <w:r w:rsidR="00800AA4" w:rsidRPr="00775D91">
        <w:rPr>
          <w:color w:val="000000"/>
        </w:rPr>
        <w:t xml:space="preserve">  и заключается  в выполнении заданий теста. Тест представлен в двух вариантах. На его выполнение было отведено 40 минут.</w:t>
      </w:r>
      <w:r w:rsidR="00E66C9B">
        <w:rPr>
          <w:color w:val="000000"/>
        </w:rPr>
        <w:t xml:space="preserve"> Эти работы выполняли обучающиеся 8-9 классов</w:t>
      </w:r>
    </w:p>
    <w:p w:rsidR="00F206D4" w:rsidRPr="00775D91" w:rsidRDefault="00F206D4" w:rsidP="00775D91">
      <w:pPr>
        <w:pStyle w:val="a8"/>
        <w:shd w:val="clear" w:color="auto" w:fill="FFFFFF"/>
        <w:spacing w:before="0" w:beforeAutospacing="0" w:after="150" w:afterAutospacing="0"/>
        <w:ind w:left="851"/>
        <w:jc w:val="both"/>
      </w:pPr>
      <w:r w:rsidRPr="00775D91">
        <w:t>В течение учебного года в РЭШ велась работа учителями, но количество обучающихся, которые работали на данной платформе было небольшим, не все работы были проверены. Было принято управленческое решение о регулярном мониторинге со стороны администрации школы за работой учителей и учащихся с данным электронным банком заданий.</w:t>
      </w:r>
    </w:p>
    <w:p w:rsidR="00F206D4" w:rsidRPr="00775D91" w:rsidRDefault="00F206D4" w:rsidP="00775D91">
      <w:pPr>
        <w:pStyle w:val="a8"/>
        <w:shd w:val="clear" w:color="auto" w:fill="FFFFFF"/>
        <w:spacing w:before="0" w:beforeAutospacing="0" w:after="150" w:afterAutospacing="0"/>
        <w:ind w:left="851"/>
        <w:jc w:val="both"/>
      </w:pPr>
      <w:r w:rsidRPr="00775D91">
        <w:t>Во 2-8 классах в течение 202</w:t>
      </w:r>
      <w:r w:rsidRPr="00775D91">
        <w:t>3</w:t>
      </w:r>
      <w:r w:rsidRPr="00775D91">
        <w:t xml:space="preserve"> – 202</w:t>
      </w:r>
      <w:r w:rsidRPr="00775D91">
        <w:t>4</w:t>
      </w:r>
      <w:r w:rsidRPr="00775D91">
        <w:t xml:space="preserve"> учебного года проводились метапредметные и диагностические работы, на которых учащиеся выполняли часть заданий, направленных на умение применять свои знания в жизненных ситуациях. </w:t>
      </w:r>
    </w:p>
    <w:p w:rsidR="00F206D4" w:rsidRPr="00775D91" w:rsidRDefault="00F206D4" w:rsidP="00775D91">
      <w:pPr>
        <w:pStyle w:val="a8"/>
        <w:shd w:val="clear" w:color="auto" w:fill="FFFFFF"/>
        <w:spacing w:before="0" w:beforeAutospacing="0" w:after="150" w:afterAutospacing="0"/>
        <w:ind w:left="851"/>
        <w:jc w:val="both"/>
      </w:pPr>
      <w:r w:rsidRPr="00775D91">
        <w:t>В рамках внеурочной деятельности в 202</w:t>
      </w:r>
      <w:r w:rsidRPr="00775D91">
        <w:t>3</w:t>
      </w:r>
      <w:r w:rsidRPr="00775D91">
        <w:t>-202</w:t>
      </w:r>
      <w:r w:rsidRPr="00775D91">
        <w:t>4</w:t>
      </w:r>
      <w:r w:rsidRPr="00775D91">
        <w:t xml:space="preserve"> учебном году </w:t>
      </w:r>
      <w:proofErr w:type="gramStart"/>
      <w:r w:rsidRPr="00775D91">
        <w:t>реализ</w:t>
      </w:r>
      <w:r w:rsidRPr="00775D91">
        <w:t>у</w:t>
      </w:r>
      <w:r w:rsidR="00E66C9B">
        <w:t>ю</w:t>
      </w:r>
      <w:r w:rsidRPr="00775D91">
        <w:t xml:space="preserve">тся </w:t>
      </w:r>
      <w:r w:rsidRPr="00775D91">
        <w:t xml:space="preserve"> программ</w:t>
      </w:r>
      <w:r w:rsidR="00E66C9B">
        <w:t>ы</w:t>
      </w:r>
      <w:proofErr w:type="gramEnd"/>
      <w:r w:rsidR="00DD77EA">
        <w:t xml:space="preserve"> </w:t>
      </w:r>
      <w:r w:rsidR="00E66C9B">
        <w:t>внеурочной деятельности</w:t>
      </w:r>
      <w:r w:rsidRPr="00775D91">
        <w:t xml:space="preserve"> «Функциональная грамотность» в 1,2,3 классах</w:t>
      </w:r>
      <w:r w:rsidR="00E66C9B">
        <w:t xml:space="preserve">, 10-11 классах </w:t>
      </w:r>
      <w:r w:rsidRPr="00775D91">
        <w:t xml:space="preserve"> и «Основы финансовой грамотности</w:t>
      </w:r>
      <w:r w:rsidR="00E66C9B">
        <w:t xml:space="preserve">» </w:t>
      </w:r>
      <w:r w:rsidRPr="00775D91">
        <w:t xml:space="preserve"> в 5-9 классах</w:t>
      </w:r>
      <w:r w:rsidR="005276DE" w:rsidRPr="00775D91">
        <w:t>.</w:t>
      </w:r>
    </w:p>
    <w:p w:rsidR="00775D91" w:rsidRPr="00775D91" w:rsidRDefault="00775D91" w:rsidP="00775D91">
      <w:pPr>
        <w:pStyle w:val="a8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</w:rPr>
      </w:pPr>
      <w:r w:rsidRPr="00775D91">
        <w:t>На методических объединениях учителей начальных классов и учителей-предметников неоднократно обсуждались возможности активизации межпредметных связей как условие формирования функциональной грамотности обучающихся. Заседание МО учителей начальных классов №</w:t>
      </w:r>
      <w:r w:rsidR="00DD77EA">
        <w:t>1</w:t>
      </w:r>
      <w:r w:rsidRPr="00775D91">
        <w:t xml:space="preserve"> от 30.</w:t>
      </w:r>
      <w:r w:rsidRPr="00775D91">
        <w:t>10</w:t>
      </w:r>
      <w:r w:rsidRPr="00775D91">
        <w:t>.302</w:t>
      </w:r>
      <w:r w:rsidRPr="00775D91">
        <w:t>3</w:t>
      </w:r>
      <w:r w:rsidRPr="00775D91">
        <w:t xml:space="preserve"> г. «Смысловое чтение как основа функциональной грамотности» было посвящено формированию читательской грамотности младших школьников. Заседание МО</w:t>
      </w:r>
      <w:r w:rsidR="00565552">
        <w:t xml:space="preserve"> </w:t>
      </w:r>
      <w:bookmarkStart w:id="0" w:name="_GoBack"/>
      <w:bookmarkEnd w:id="0"/>
      <w:r w:rsidRPr="00775D91">
        <w:t>учителей-предметников от 25.03.202</w:t>
      </w:r>
      <w:r w:rsidRPr="00775D91">
        <w:t>4</w:t>
      </w:r>
      <w:r w:rsidRPr="00775D91">
        <w:t xml:space="preserve"> г. №</w:t>
      </w:r>
      <w:r w:rsidR="00DD77EA">
        <w:t>3</w:t>
      </w:r>
      <w:r w:rsidRPr="00775D91">
        <w:t xml:space="preserve"> «Формирование функциональной грамотности» было посвящено математический, читательской и естественно-математической грамотности</w:t>
      </w:r>
      <w:r w:rsidR="00E66C9B">
        <w:t>»</w:t>
      </w:r>
      <w:r w:rsidRPr="00775D91">
        <w:t>.</w:t>
      </w:r>
    </w:p>
    <w:p w:rsidR="008704AF" w:rsidRDefault="00222E5C" w:rsidP="00DD77EA">
      <w:pPr>
        <w:pStyle w:val="a3"/>
        <w:spacing w:before="90" w:after="8"/>
      </w:pPr>
      <w:r>
        <w:t>За 202</w:t>
      </w:r>
      <w:r>
        <w:t>2</w:t>
      </w:r>
      <w:r>
        <w:t>-202</w:t>
      </w:r>
      <w:r>
        <w:t>3</w:t>
      </w:r>
      <w:r>
        <w:t xml:space="preserve"> учебный год согласно плану повышения квалификации </w:t>
      </w:r>
      <w:r>
        <w:t>3</w:t>
      </w:r>
      <w:r>
        <w:t xml:space="preserve"> </w:t>
      </w:r>
      <w:proofErr w:type="gramStart"/>
      <w:r>
        <w:t>учител</w:t>
      </w:r>
      <w:r>
        <w:t xml:space="preserve">я </w:t>
      </w:r>
      <w:r>
        <w:t xml:space="preserve"> (</w:t>
      </w:r>
      <w:proofErr w:type="gramEnd"/>
      <w:r>
        <w:t>20</w:t>
      </w:r>
      <w:r>
        <w:t>%) прошли курсы повышения квалификации по теме «Формирование функциональной грамотности».</w:t>
      </w:r>
      <w:r>
        <w:t xml:space="preserve"> </w:t>
      </w:r>
      <w:r w:rsidR="00E66C9B">
        <w:t>В 202</w:t>
      </w:r>
      <w:r>
        <w:t>4</w:t>
      </w:r>
      <w:r w:rsidR="00E66C9B">
        <w:t xml:space="preserve"> -202</w:t>
      </w:r>
      <w:r>
        <w:t xml:space="preserve">5 </w:t>
      </w:r>
      <w:r w:rsidR="00E66C9B">
        <w:t xml:space="preserve">учебном году запланировано </w:t>
      </w:r>
      <w:r>
        <w:t xml:space="preserve">повышение квалификации по вопросам формирования и оценки функциональной грамотности еще </w:t>
      </w:r>
      <w:r w:rsidR="00DD77EA">
        <w:t>десяти педагогов.</w:t>
      </w:r>
      <w:r>
        <w:t xml:space="preserve"> </w:t>
      </w:r>
    </w:p>
    <w:p w:rsidR="008704AF" w:rsidRDefault="00565552" w:rsidP="00565552">
      <w:pPr>
        <w:pStyle w:val="a3"/>
        <w:tabs>
          <w:tab w:val="left" w:pos="10348"/>
          <w:tab w:val="left" w:pos="10915"/>
        </w:tabs>
        <w:ind w:right="-42"/>
        <w:jc w:val="both"/>
      </w:pPr>
      <w:r>
        <w:t xml:space="preserve">     </w:t>
      </w:r>
      <w:r w:rsidR="00DC1BE4">
        <w:t>В соответствии с планом ВШК осуществлялся 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деятельности. При посещении уроков администрация школы обращала внимание на включение в урок элементов по формированию функциональной грамотности.</w:t>
      </w:r>
      <w:r w:rsidR="00DC1BE4">
        <w:t xml:space="preserve"> Было проведено анкетирование педагогов для выявления профессиональных затруднений по вопросам   формирования   функциональной грамотности. Анкетирование показало, что педагоги имеют представление лишь о некоторых приемах по формированию функциональной грамотности и нуждаются в методической помощи. </w:t>
      </w:r>
    </w:p>
    <w:p w:rsidR="00673AAF" w:rsidRDefault="00673AAF" w:rsidP="000E5799">
      <w:pPr>
        <w:pStyle w:val="a3"/>
        <w:tabs>
          <w:tab w:val="left" w:pos="10915"/>
        </w:tabs>
        <w:ind w:right="859"/>
        <w:jc w:val="both"/>
      </w:pPr>
    </w:p>
    <w:p w:rsidR="00673AAF" w:rsidRPr="00673AAF" w:rsidRDefault="00DC1BE4" w:rsidP="00673AAF">
      <w:pPr>
        <w:shd w:val="clear" w:color="auto" w:fill="FFFFFF"/>
        <w:ind w:left="142" w:firstLine="709"/>
        <w:rPr>
          <w:color w:val="1A1A1A"/>
          <w:sz w:val="23"/>
          <w:szCs w:val="23"/>
          <w:lang w:eastAsia="ru-RU"/>
        </w:rPr>
      </w:pPr>
      <w:r>
        <w:t xml:space="preserve"> </w:t>
      </w:r>
      <w:r w:rsidRPr="00673AAF">
        <w:rPr>
          <w:b/>
        </w:rPr>
        <w:t>Выводы:</w:t>
      </w:r>
      <w:r w:rsidRPr="00673AAF">
        <w:t xml:space="preserve"> </w:t>
      </w:r>
    </w:p>
    <w:p w:rsidR="00673AAF" w:rsidRPr="00673AAF" w:rsidRDefault="00673AAF" w:rsidP="00565552">
      <w:pPr>
        <w:widowControl/>
        <w:shd w:val="clear" w:color="auto" w:fill="FFFFFF"/>
        <w:tabs>
          <w:tab w:val="left" w:pos="11199"/>
        </w:tabs>
        <w:autoSpaceDE/>
        <w:autoSpaceDN/>
        <w:ind w:left="851"/>
        <w:rPr>
          <w:color w:val="1A1A1A"/>
          <w:sz w:val="23"/>
          <w:szCs w:val="23"/>
          <w:lang w:eastAsia="ru-RU"/>
        </w:rPr>
      </w:pPr>
      <w:r w:rsidRPr="00673AAF">
        <w:rPr>
          <w:color w:val="1A1A1A"/>
          <w:sz w:val="23"/>
          <w:szCs w:val="23"/>
          <w:lang w:eastAsia="ru-RU"/>
        </w:rPr>
        <w:t xml:space="preserve">В целом </w:t>
      </w:r>
      <w:r>
        <w:rPr>
          <w:color w:val="1A1A1A"/>
          <w:sz w:val="23"/>
          <w:szCs w:val="23"/>
          <w:lang w:eastAsia="ru-RU"/>
        </w:rPr>
        <w:t>работ</w:t>
      </w:r>
      <w:r w:rsidR="00EA5638">
        <w:rPr>
          <w:color w:val="1A1A1A"/>
          <w:sz w:val="23"/>
          <w:szCs w:val="23"/>
          <w:lang w:eastAsia="ru-RU"/>
        </w:rPr>
        <w:t>у</w:t>
      </w:r>
      <w:r>
        <w:rPr>
          <w:color w:val="1A1A1A"/>
          <w:sz w:val="23"/>
          <w:szCs w:val="23"/>
          <w:lang w:eastAsia="ru-RU"/>
        </w:rPr>
        <w:t xml:space="preserve"> школы</w:t>
      </w:r>
      <w:r w:rsidRPr="00673AAF">
        <w:rPr>
          <w:color w:val="1A1A1A"/>
          <w:sz w:val="23"/>
          <w:szCs w:val="23"/>
          <w:lang w:eastAsia="ru-RU"/>
        </w:rPr>
        <w:t xml:space="preserve"> по формированию и развитию функциональной грамотности</w:t>
      </w:r>
      <w:r w:rsidR="00EA5638">
        <w:rPr>
          <w:color w:val="1A1A1A"/>
          <w:sz w:val="23"/>
          <w:szCs w:val="23"/>
          <w:lang w:eastAsia="ru-RU"/>
        </w:rPr>
        <w:t xml:space="preserve"> можно считать удовлетворительной. План мероприятий реализован в полном объеме. </w:t>
      </w:r>
      <w:r w:rsidRPr="00673AAF">
        <w:rPr>
          <w:color w:val="1A1A1A"/>
          <w:sz w:val="23"/>
          <w:szCs w:val="23"/>
          <w:lang w:eastAsia="ru-RU"/>
        </w:rPr>
        <w:t>Мероприятия проведены на хорошем организационном и методическом</w:t>
      </w:r>
      <w:r w:rsidR="00EA5638">
        <w:rPr>
          <w:color w:val="1A1A1A"/>
          <w:sz w:val="23"/>
          <w:szCs w:val="23"/>
          <w:lang w:eastAsia="ru-RU"/>
        </w:rPr>
        <w:t xml:space="preserve"> </w:t>
      </w:r>
      <w:r w:rsidRPr="00673AAF">
        <w:rPr>
          <w:color w:val="1A1A1A"/>
          <w:sz w:val="23"/>
          <w:szCs w:val="23"/>
          <w:lang w:eastAsia="ru-RU"/>
        </w:rPr>
        <w:t>уровнях.</w:t>
      </w:r>
    </w:p>
    <w:p w:rsidR="008704AF" w:rsidRPr="00673AAF" w:rsidRDefault="00673AAF" w:rsidP="00565552">
      <w:pPr>
        <w:widowControl/>
        <w:shd w:val="clear" w:color="auto" w:fill="FFFFFF"/>
        <w:tabs>
          <w:tab w:val="left" w:pos="11199"/>
        </w:tabs>
        <w:autoSpaceDE/>
        <w:autoSpaceDN/>
      </w:pPr>
      <w:r w:rsidRPr="00673AAF">
        <w:rPr>
          <w:rFonts w:ascii="Helvetica" w:hAnsi="Helvetica"/>
          <w:color w:val="1A1A1A"/>
          <w:sz w:val="23"/>
          <w:szCs w:val="23"/>
          <w:lang w:eastAsia="ru-RU"/>
        </w:rPr>
        <w:t>.</w:t>
      </w:r>
    </w:p>
    <w:p w:rsidR="00DC1BE4" w:rsidRPr="00EA5638" w:rsidRDefault="00DC1BE4" w:rsidP="000E5799">
      <w:pPr>
        <w:pStyle w:val="a3"/>
        <w:tabs>
          <w:tab w:val="left" w:pos="10915"/>
        </w:tabs>
        <w:ind w:right="859"/>
        <w:jc w:val="both"/>
        <w:rPr>
          <w:b/>
        </w:rPr>
      </w:pPr>
      <w:proofErr w:type="gramStart"/>
      <w:r w:rsidRPr="00EA5638">
        <w:rPr>
          <w:b/>
        </w:rPr>
        <w:t>Рекомендации:</w:t>
      </w:r>
      <w:r w:rsidRPr="00EA5638">
        <w:rPr>
          <w:b/>
        </w:rPr>
        <w:t>:</w:t>
      </w:r>
      <w:proofErr w:type="gramEnd"/>
      <w:r w:rsidRPr="00EA5638">
        <w:rPr>
          <w:b/>
        </w:rPr>
        <w:t xml:space="preserve"> в 202</w:t>
      </w:r>
      <w:r w:rsidRPr="00EA5638">
        <w:rPr>
          <w:b/>
        </w:rPr>
        <w:t>4</w:t>
      </w:r>
      <w:r w:rsidRPr="00EA5638">
        <w:rPr>
          <w:b/>
        </w:rPr>
        <w:t>-202</w:t>
      </w:r>
      <w:r w:rsidRPr="00EA5638">
        <w:rPr>
          <w:b/>
        </w:rPr>
        <w:t>5</w:t>
      </w:r>
      <w:r w:rsidRPr="00EA5638">
        <w:rPr>
          <w:b/>
        </w:rPr>
        <w:t xml:space="preserve"> учебном году необходимо:</w:t>
      </w:r>
    </w:p>
    <w:p w:rsidR="00DC1BE4" w:rsidRDefault="00DC1BE4" w:rsidP="000E5799">
      <w:pPr>
        <w:pStyle w:val="a3"/>
        <w:tabs>
          <w:tab w:val="left" w:pos="10915"/>
        </w:tabs>
        <w:ind w:right="859"/>
        <w:jc w:val="both"/>
      </w:pPr>
      <w:r>
        <w:t xml:space="preserve"> </w:t>
      </w:r>
      <w:r w:rsidR="00565552">
        <w:t xml:space="preserve">- </w:t>
      </w:r>
      <w:r>
        <w:t>продолжить работу по формированию функциональной грамотности;</w:t>
      </w:r>
    </w:p>
    <w:p w:rsidR="00DC1BE4" w:rsidRDefault="00DC1BE4" w:rsidP="000E5799">
      <w:pPr>
        <w:pStyle w:val="a3"/>
        <w:tabs>
          <w:tab w:val="left" w:pos="10915"/>
        </w:tabs>
        <w:ind w:right="859"/>
        <w:jc w:val="both"/>
      </w:pPr>
      <w:r>
        <w:t xml:space="preserve"> </w:t>
      </w:r>
      <w:r w:rsidR="00565552">
        <w:t xml:space="preserve"> - </w:t>
      </w:r>
      <w:r>
        <w:t xml:space="preserve">осуществлять 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деятельности; </w:t>
      </w:r>
    </w:p>
    <w:p w:rsidR="00673AAF" w:rsidRPr="00673AAF" w:rsidRDefault="00673AAF" w:rsidP="00673AAF">
      <w:pPr>
        <w:widowControl/>
        <w:shd w:val="clear" w:color="auto" w:fill="FFFFFF"/>
        <w:autoSpaceDE/>
        <w:autoSpaceDN/>
        <w:ind w:left="851"/>
        <w:rPr>
          <w:color w:val="1A1A1A"/>
          <w:sz w:val="24"/>
          <w:szCs w:val="24"/>
          <w:lang w:eastAsia="ru-RU"/>
        </w:rPr>
      </w:pPr>
      <w:r>
        <w:rPr>
          <w:rFonts w:asciiTheme="minorHAnsi" w:hAnsiTheme="minorHAnsi"/>
          <w:color w:val="1A1A1A"/>
          <w:sz w:val="23"/>
          <w:szCs w:val="23"/>
          <w:lang w:eastAsia="ru-RU"/>
        </w:rPr>
        <w:t xml:space="preserve">-  </w:t>
      </w:r>
      <w:r w:rsidR="00565552">
        <w:rPr>
          <w:rFonts w:asciiTheme="minorHAnsi" w:hAnsiTheme="minorHAnsi"/>
          <w:color w:val="1A1A1A"/>
          <w:sz w:val="23"/>
          <w:szCs w:val="23"/>
          <w:lang w:eastAsia="ru-RU"/>
        </w:rPr>
        <w:t>в</w:t>
      </w:r>
      <w:r w:rsidRPr="00673AAF">
        <w:rPr>
          <w:color w:val="1A1A1A"/>
          <w:sz w:val="24"/>
          <w:szCs w:val="24"/>
          <w:lang w:eastAsia="ru-RU"/>
        </w:rPr>
        <w:t>ыявить педагогов, которые успешно применяют методы и приемы формирования отдельных</w:t>
      </w:r>
    </w:p>
    <w:p w:rsidR="00673AAF" w:rsidRPr="00673AAF" w:rsidRDefault="00673AAF" w:rsidP="00673AAF">
      <w:pPr>
        <w:widowControl/>
        <w:shd w:val="clear" w:color="auto" w:fill="FFFFFF"/>
        <w:autoSpaceDE/>
        <w:autoSpaceDN/>
        <w:ind w:left="851"/>
        <w:rPr>
          <w:color w:val="1A1A1A"/>
          <w:sz w:val="24"/>
          <w:szCs w:val="24"/>
          <w:lang w:eastAsia="ru-RU"/>
        </w:rPr>
      </w:pPr>
      <w:r w:rsidRPr="00673AAF">
        <w:rPr>
          <w:color w:val="1A1A1A"/>
          <w:sz w:val="24"/>
          <w:szCs w:val="24"/>
          <w:lang w:eastAsia="ru-RU"/>
        </w:rPr>
        <w:t>видов функциональной грамотности, и организовать мастер-классы, открытые уроки, декады</w:t>
      </w:r>
    </w:p>
    <w:p w:rsidR="00673AAF" w:rsidRPr="00673AAF" w:rsidRDefault="00673AAF" w:rsidP="00673AAF">
      <w:pPr>
        <w:widowControl/>
        <w:shd w:val="clear" w:color="auto" w:fill="FFFFFF"/>
        <w:autoSpaceDE/>
        <w:autoSpaceDN/>
        <w:ind w:left="851"/>
        <w:rPr>
          <w:color w:val="1A1A1A"/>
          <w:sz w:val="24"/>
          <w:szCs w:val="24"/>
          <w:lang w:eastAsia="ru-RU"/>
        </w:rPr>
      </w:pPr>
      <w:r w:rsidRPr="00673AAF">
        <w:rPr>
          <w:color w:val="1A1A1A"/>
          <w:sz w:val="24"/>
          <w:szCs w:val="24"/>
          <w:lang w:eastAsia="ru-RU"/>
        </w:rPr>
        <w:lastRenderedPageBreak/>
        <w:t>педагогического мастерства, направленные на внутришкольное повышение квалификации в области</w:t>
      </w:r>
    </w:p>
    <w:p w:rsidR="00673AAF" w:rsidRPr="00673AAF" w:rsidRDefault="00673AAF" w:rsidP="00673AAF">
      <w:pPr>
        <w:pStyle w:val="a3"/>
        <w:tabs>
          <w:tab w:val="left" w:pos="10915"/>
        </w:tabs>
        <w:ind w:left="851" w:right="859"/>
        <w:jc w:val="both"/>
      </w:pPr>
      <w:r w:rsidRPr="00673AAF">
        <w:rPr>
          <w:color w:val="1A1A1A"/>
          <w:lang w:eastAsia="ru-RU"/>
        </w:rPr>
        <w:t>формирования и развития функциональной грамотности</w:t>
      </w:r>
    </w:p>
    <w:p w:rsidR="008704AF" w:rsidRDefault="00565552" w:rsidP="000E5799">
      <w:pPr>
        <w:pStyle w:val="a3"/>
        <w:tabs>
          <w:tab w:val="left" w:pos="10915"/>
        </w:tabs>
        <w:ind w:right="859"/>
        <w:jc w:val="both"/>
      </w:pPr>
      <w:r>
        <w:t>- а</w:t>
      </w:r>
      <w:r w:rsidR="00DC1BE4">
        <w:t>ктивизировать работу с электронным банком на платформе Российской электронной школы (РЭШ).</w:t>
      </w:r>
    </w:p>
    <w:p w:rsidR="00565552" w:rsidRDefault="00565552" w:rsidP="000E5799">
      <w:pPr>
        <w:pStyle w:val="a3"/>
        <w:tabs>
          <w:tab w:val="left" w:pos="10915"/>
        </w:tabs>
        <w:ind w:right="859"/>
        <w:jc w:val="both"/>
      </w:pPr>
    </w:p>
    <w:p w:rsidR="00565552" w:rsidRDefault="00565552" w:rsidP="000E5799">
      <w:pPr>
        <w:pStyle w:val="a3"/>
        <w:tabs>
          <w:tab w:val="left" w:pos="10915"/>
        </w:tabs>
        <w:ind w:right="859"/>
        <w:jc w:val="both"/>
      </w:pPr>
    </w:p>
    <w:p w:rsidR="00565552" w:rsidRDefault="00565552" w:rsidP="000E5799">
      <w:pPr>
        <w:pStyle w:val="a3"/>
        <w:tabs>
          <w:tab w:val="left" w:pos="10915"/>
        </w:tabs>
        <w:ind w:right="859"/>
        <w:jc w:val="both"/>
      </w:pPr>
    </w:p>
    <w:p w:rsidR="00565552" w:rsidRPr="00565552" w:rsidRDefault="00565552" w:rsidP="00565552">
      <w:pPr>
        <w:pStyle w:val="a3"/>
        <w:tabs>
          <w:tab w:val="left" w:pos="10915"/>
        </w:tabs>
        <w:ind w:right="859"/>
        <w:jc w:val="center"/>
        <w:rPr>
          <w:b/>
        </w:rPr>
      </w:pPr>
      <w:r w:rsidRPr="00565552">
        <w:rPr>
          <w:b/>
        </w:rPr>
        <w:t xml:space="preserve">Заместитель директора по </w:t>
      </w:r>
      <w:proofErr w:type="gramStart"/>
      <w:r w:rsidRPr="00565552">
        <w:rPr>
          <w:b/>
        </w:rPr>
        <w:t xml:space="preserve">УВР:   </w:t>
      </w:r>
      <w:proofErr w:type="gramEnd"/>
      <w:r w:rsidRPr="00565552">
        <w:rPr>
          <w:b/>
        </w:rPr>
        <w:t xml:space="preserve">                           Л.Н. </w:t>
      </w:r>
      <w:proofErr w:type="spellStart"/>
      <w:r w:rsidRPr="00565552">
        <w:rPr>
          <w:b/>
        </w:rPr>
        <w:t>Адонина</w:t>
      </w:r>
      <w:proofErr w:type="spellEnd"/>
    </w:p>
    <w:p w:rsidR="00FA5F5C" w:rsidRPr="00FA5F5C" w:rsidRDefault="00FA5F5C" w:rsidP="00FA5F5C">
      <w:pPr>
        <w:tabs>
          <w:tab w:val="left" w:pos="1283"/>
        </w:tabs>
        <w:ind w:right="238"/>
        <w:jc w:val="right"/>
        <w:rPr>
          <w:b/>
          <w:sz w:val="24"/>
        </w:rPr>
      </w:pPr>
    </w:p>
    <w:sectPr w:rsidR="00FA5F5C" w:rsidRPr="00FA5F5C" w:rsidSect="00996EEA">
      <w:pgSz w:w="11900" w:h="16850"/>
      <w:pgMar w:top="980" w:right="460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3D22"/>
    <w:multiLevelType w:val="hybridMultilevel"/>
    <w:tmpl w:val="10B66C06"/>
    <w:lvl w:ilvl="0" w:tplc="9B409582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0CE7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9C6C4C3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5484D7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84A2D5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3F9A7E7E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03DECBD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B3AE99D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3498280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D92502"/>
    <w:multiLevelType w:val="hybridMultilevel"/>
    <w:tmpl w:val="EDCEA594"/>
    <w:lvl w:ilvl="0" w:tplc="884EB33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BCFC22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6C1F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E682BCB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6EEA934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950A20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8A24FDD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41ACD42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92B6C43C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AC6414"/>
    <w:multiLevelType w:val="hybridMultilevel"/>
    <w:tmpl w:val="1C3EFAD8"/>
    <w:lvl w:ilvl="0" w:tplc="E7040BBE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C7CF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93EC6C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0AC2B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3B74442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A6B4FAF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CF96564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4E4AC04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A06605D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5E4134"/>
    <w:multiLevelType w:val="hybridMultilevel"/>
    <w:tmpl w:val="3ABC9B7E"/>
    <w:lvl w:ilvl="0" w:tplc="D05CDB08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DA863C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2ABE1E6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68260854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FCEA5356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6622BC7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8F10F6EC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62AE31D8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A07C4A7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DFE3DD6"/>
    <w:multiLevelType w:val="hybridMultilevel"/>
    <w:tmpl w:val="F43E8BA2"/>
    <w:lvl w:ilvl="0" w:tplc="7206EC94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D2BBB4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6A1C337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53A2E04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CEF895BA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D883DB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A4F02DB0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16FC0D1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C75E10D8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1EA4B74"/>
    <w:multiLevelType w:val="multilevel"/>
    <w:tmpl w:val="B2F4B08C"/>
    <w:lvl w:ilvl="0">
      <w:start w:val="1"/>
      <w:numFmt w:val="decimal"/>
      <w:lvlText w:val="%1"/>
      <w:lvlJc w:val="left"/>
      <w:pPr>
        <w:ind w:left="11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480AC6"/>
    <w:multiLevelType w:val="hybridMultilevel"/>
    <w:tmpl w:val="EC3EBCA4"/>
    <w:lvl w:ilvl="0" w:tplc="9AC2A0FC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AFC6C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7FF4261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86A6019C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05DC260C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F182903C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DCB6B27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81C4DDC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A1302056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C06697E"/>
    <w:multiLevelType w:val="hybridMultilevel"/>
    <w:tmpl w:val="96DE57BC"/>
    <w:lvl w:ilvl="0" w:tplc="1DEC719C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41C3E">
      <w:start w:val="1"/>
      <w:numFmt w:val="decimal"/>
      <w:lvlText w:val="%2."/>
      <w:lvlJc w:val="left"/>
      <w:pPr>
        <w:ind w:left="1040" w:hanging="7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FA24D6AC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27146E5E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7434854E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755CB25A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C682F2B0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D9CAAE5E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C6A67A72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7427825"/>
    <w:multiLevelType w:val="multilevel"/>
    <w:tmpl w:val="A07AF7D4"/>
    <w:lvl w:ilvl="0">
      <w:start w:val="1"/>
      <w:numFmt w:val="decimal"/>
      <w:lvlText w:val="%1."/>
      <w:lvlJc w:val="left"/>
      <w:pPr>
        <w:ind w:left="1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9A87668"/>
    <w:multiLevelType w:val="hybridMultilevel"/>
    <w:tmpl w:val="762040E4"/>
    <w:lvl w:ilvl="0" w:tplc="D91CA84E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07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AE7A18BC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2D100B04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053E5E6C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E050D7E4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C9123DF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68D8C87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B8B6BDAC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D359CA"/>
    <w:multiLevelType w:val="hybridMultilevel"/>
    <w:tmpl w:val="AA40EC16"/>
    <w:lvl w:ilvl="0" w:tplc="C6646234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35A4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2A22C8E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577C8C40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FC7262B4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234A3E54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8918F5F4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510EEFB6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DDEE99D2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7D1C6EC4"/>
    <w:multiLevelType w:val="hybridMultilevel"/>
    <w:tmpl w:val="3F60B16E"/>
    <w:lvl w:ilvl="0" w:tplc="574084AA">
      <w:start w:val="1"/>
      <w:numFmt w:val="decimal"/>
      <w:lvlText w:val="%1."/>
      <w:lvlJc w:val="left"/>
      <w:pPr>
        <w:ind w:left="12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2B6E6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4E544E18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5F4AED68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5630EF9C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D9E26A06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EF60D3B2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F8DCB354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338E259E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7AA"/>
    <w:rsid w:val="000673C8"/>
    <w:rsid w:val="00067C00"/>
    <w:rsid w:val="000E5799"/>
    <w:rsid w:val="001531FE"/>
    <w:rsid w:val="001745C1"/>
    <w:rsid w:val="001F551B"/>
    <w:rsid w:val="00222E5C"/>
    <w:rsid w:val="0037709C"/>
    <w:rsid w:val="004B669E"/>
    <w:rsid w:val="00507220"/>
    <w:rsid w:val="005276DE"/>
    <w:rsid w:val="00565552"/>
    <w:rsid w:val="00673AAF"/>
    <w:rsid w:val="00775D91"/>
    <w:rsid w:val="007E7A6B"/>
    <w:rsid w:val="00800AA4"/>
    <w:rsid w:val="008704AF"/>
    <w:rsid w:val="008B4924"/>
    <w:rsid w:val="008F284B"/>
    <w:rsid w:val="009328DE"/>
    <w:rsid w:val="00945B05"/>
    <w:rsid w:val="00996EEA"/>
    <w:rsid w:val="00C10ECB"/>
    <w:rsid w:val="00C32C15"/>
    <w:rsid w:val="00C57338"/>
    <w:rsid w:val="00D00DDA"/>
    <w:rsid w:val="00D3006F"/>
    <w:rsid w:val="00D52E02"/>
    <w:rsid w:val="00D71943"/>
    <w:rsid w:val="00DC1BE4"/>
    <w:rsid w:val="00DD77EA"/>
    <w:rsid w:val="00E66C9B"/>
    <w:rsid w:val="00EA5638"/>
    <w:rsid w:val="00EB6D22"/>
    <w:rsid w:val="00F206D4"/>
    <w:rsid w:val="00FA5F5C"/>
    <w:rsid w:val="00FD27AA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7ABD"/>
  <w15:docId w15:val="{7A5A46D4-3BE2-44E1-AA9B-1520B4B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User</cp:lastModifiedBy>
  <cp:revision>14</cp:revision>
  <cp:lastPrinted>2023-01-11T11:12:00Z</cp:lastPrinted>
  <dcterms:created xsi:type="dcterms:W3CDTF">2022-06-08T06:57:00Z</dcterms:created>
  <dcterms:modified xsi:type="dcterms:W3CDTF">2024-04-09T07:51:00Z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