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34F7" w14:textId="77777777" w:rsidR="008B2604" w:rsidRDefault="00000000">
      <w:pPr>
        <w:spacing w:after="0"/>
        <w:ind w:left="856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АННОТАЦИЯ</w:t>
      </w:r>
    </w:p>
    <w:p w14:paraId="6630302B" w14:textId="650A009F" w:rsidR="008B2604" w:rsidRDefault="00000000">
      <w:pPr>
        <w:spacing w:after="0"/>
        <w:ind w:left="4146" w:right="877" w:hanging="2290"/>
      </w:pPr>
      <w:r>
        <w:rPr>
          <w:rFonts w:ascii="Times New Roman" w:eastAsia="Times New Roman" w:hAnsi="Times New Roman" w:cs="Times New Roman"/>
          <w:b/>
          <w:sz w:val="26"/>
        </w:rPr>
        <w:t>К РАБОЧЕЙ ПРОГРАММЕ ПО   Музыка  1  КЛАСС</w:t>
      </w:r>
    </w:p>
    <w:tbl>
      <w:tblPr>
        <w:tblStyle w:val="TableGrid"/>
        <w:tblW w:w="9590" w:type="dxa"/>
        <w:tblInd w:w="144" w:type="dxa"/>
        <w:tblCellMar>
          <w:top w:w="15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28"/>
        <w:gridCol w:w="6962"/>
      </w:tblGrid>
      <w:tr w:rsidR="008B2604" w14:paraId="5DD22C4A" w14:textId="77777777">
        <w:trPr>
          <w:trHeight w:val="60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E233" w14:textId="77777777" w:rsidR="008B260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Название рабочей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A3AD" w14:textId="4BC6C700" w:rsidR="008B260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Рабочая программа учебного предмета « Музыка» для 1 класса начального общего образования</w:t>
            </w:r>
          </w:p>
        </w:tc>
      </w:tr>
      <w:tr w:rsidR="008B2604" w14:paraId="0339F80E" w14:textId="77777777">
        <w:trPr>
          <w:trHeight w:val="3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0A3E" w14:textId="77777777" w:rsidR="008B260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Уровень образования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D3ED" w14:textId="77777777" w:rsidR="008B260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Начальное  общее образование</w:t>
            </w:r>
          </w:p>
        </w:tc>
      </w:tr>
      <w:tr w:rsidR="008B2604" w14:paraId="220A0142" w14:textId="77777777">
        <w:trPr>
          <w:trHeight w:val="1226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D31A" w14:textId="77777777" w:rsidR="008B260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Краткая характеристика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781E" w14:textId="77777777" w:rsidR="008B2604" w:rsidRDefault="00000000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</w:t>
            </w:r>
          </w:p>
          <w:p w14:paraId="54B5086A" w14:textId="77777777" w:rsidR="008B2604" w:rsidRDefault="00000000">
            <w:pPr>
              <w:spacing w:after="0" w:line="238" w:lineRule="auto"/>
              <w:ind w:right="54"/>
            </w:pPr>
            <w:r>
              <w:rPr>
                <w:rFonts w:ascii="Times New Roman" w:eastAsia="Times New Roman" w:hAnsi="Times New Roman" w:cs="Times New Roman"/>
                <w:sz w:val="26"/>
              </w:rPr>
              <w:t>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      </w:r>
          </w:p>
          <w:p w14:paraId="4010AB8A" w14:textId="77777777" w:rsidR="008B2604" w:rsidRDefault="00000000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      </w:r>
          </w:p>
          <w:p w14:paraId="5A91AF96" w14:textId="77777777" w:rsidR="008B260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</w:t>
            </w:r>
          </w:p>
        </w:tc>
      </w:tr>
    </w:tbl>
    <w:p w14:paraId="74DF0CCD" w14:textId="77777777" w:rsidR="008B2604" w:rsidRDefault="008B2604">
      <w:pPr>
        <w:spacing w:after="0"/>
        <w:ind w:left="-1440" w:right="10466"/>
      </w:pPr>
    </w:p>
    <w:tbl>
      <w:tblPr>
        <w:tblStyle w:val="TableGrid"/>
        <w:tblW w:w="9590" w:type="dxa"/>
        <w:tblInd w:w="144" w:type="dxa"/>
        <w:tblCellMar>
          <w:top w:w="17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28"/>
        <w:gridCol w:w="6962"/>
      </w:tblGrid>
      <w:tr w:rsidR="008B2604" w14:paraId="38196324" w14:textId="77777777">
        <w:trPr>
          <w:trHeight w:val="1456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0DC8" w14:textId="77777777" w:rsidR="008B2604" w:rsidRDefault="008B2604"/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8E7E" w14:textId="77777777" w:rsidR="008B260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развития музыки.</w:t>
            </w:r>
          </w:p>
          <w:p w14:paraId="690353A2" w14:textId="77777777" w:rsidR="008B2604" w:rsidRDefault="00000000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      </w:r>
          </w:p>
          <w:p w14:paraId="3FAC6237" w14:textId="77777777" w:rsidR="008B2604" w:rsidRDefault="00000000">
            <w:pPr>
              <w:spacing w:after="0" w:line="238" w:lineRule="auto"/>
              <w:ind w:right="129"/>
            </w:pPr>
            <w:r>
              <w:rPr>
                <w:rFonts w:ascii="Times New Roman" w:eastAsia="Times New Roman" w:hAnsi="Times New Roman" w:cs="Times New Roman"/>
                <w:sz w:val="26"/>
              </w:rPr>
      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 Свойственная музыкальному восприятию идентификация с лирическим героем произведения (В. В. 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 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      </w:r>
          </w:p>
          <w:p w14:paraId="5340B531" w14:textId="77777777" w:rsidR="008B2604" w:rsidRDefault="00000000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      </w:r>
          </w:p>
          <w:p w14:paraId="7473F123" w14:textId="77777777" w:rsidR="008B260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ЦЕЛИ И ЗАДАЧИ ИЗУЧЕНИЯ УЧЕБНОГО ПРЕДМЕТА </w:t>
            </w:r>
          </w:p>
          <w:p w14:paraId="1EF6D1D7" w14:textId="77777777" w:rsidR="008B260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«МУЗЫКА»</w:t>
            </w:r>
          </w:p>
          <w:p w14:paraId="7DDCDDF9" w14:textId="77777777" w:rsidR="008B2604" w:rsidRDefault="00000000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      </w:r>
          </w:p>
          <w:p w14:paraId="1D3C947E" w14:textId="77777777" w:rsidR="008B260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</w:t>
            </w:r>
          </w:p>
        </w:tc>
      </w:tr>
    </w:tbl>
    <w:p w14:paraId="40FD2CDA" w14:textId="77777777" w:rsidR="008B2604" w:rsidRDefault="008B2604">
      <w:pPr>
        <w:spacing w:after="0"/>
        <w:ind w:left="-1440" w:right="10466"/>
      </w:pPr>
    </w:p>
    <w:tbl>
      <w:tblPr>
        <w:tblStyle w:val="TableGrid"/>
        <w:tblW w:w="9590" w:type="dxa"/>
        <w:tblInd w:w="144" w:type="dxa"/>
        <w:tblCellMar>
          <w:top w:w="17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28"/>
        <w:gridCol w:w="6962"/>
      </w:tblGrid>
      <w:tr w:rsidR="008B2604" w14:paraId="48F87DCB" w14:textId="77777777">
        <w:trPr>
          <w:trHeight w:val="1456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79B1" w14:textId="77777777" w:rsidR="008B2604" w:rsidRDefault="008B2604"/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549D" w14:textId="77777777" w:rsidR="008B2604" w:rsidRDefault="00000000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эстетического восприятия (постижение мира через переживание, самовыражение через творчество, духовнонравственное становление, воспитание чуткости к внутреннему миру другого человека через опыт сотворчества и сопереживания).</w:t>
            </w:r>
          </w:p>
          <w:p w14:paraId="52DDF8A8" w14:textId="77777777" w:rsidR="008B2604" w:rsidRDefault="00000000">
            <w:pPr>
              <w:spacing w:after="1" w:line="238" w:lineRule="auto"/>
              <w:ind w:right="42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процессе конкретизации учебных целей их реализация осуществляется по следующим направлениям: </w:t>
            </w:r>
          </w:p>
          <w:p w14:paraId="289914FB" w14:textId="77777777" w:rsidR="008B2604" w:rsidRDefault="00000000">
            <w:pPr>
              <w:numPr>
                <w:ilvl w:val="0"/>
                <w:numId w:val="1"/>
              </w:num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становление системы ценностей обучающихся в единствеэмоциональной и познавательной сферы; </w:t>
            </w:r>
          </w:p>
          <w:p w14:paraId="13C6B3C2" w14:textId="77777777" w:rsidR="008B2604" w:rsidRDefault="00000000">
            <w:pPr>
              <w:numPr>
                <w:ilvl w:val="0"/>
                <w:numId w:val="1"/>
              </w:num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      </w:r>
          </w:p>
          <w:p w14:paraId="48EAD365" w14:textId="77777777" w:rsidR="008B2604" w:rsidRDefault="00000000">
            <w:pPr>
              <w:numPr>
                <w:ilvl w:val="0"/>
                <w:numId w:val="1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формирование творческих способностей ребёнка, развитие внутренней мотивации к музицированию.</w:t>
            </w:r>
          </w:p>
          <w:p w14:paraId="73BCB330" w14:textId="77777777" w:rsidR="008B260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Важнейшими задачами в начальной школе являются: </w:t>
            </w:r>
          </w:p>
          <w:p w14:paraId="29332F0D" w14:textId="77777777" w:rsidR="008B2604" w:rsidRDefault="00000000">
            <w:pPr>
              <w:numPr>
                <w:ilvl w:val="0"/>
                <w:numId w:val="2"/>
              </w:numPr>
              <w:spacing w:after="2" w:line="237" w:lineRule="auto"/>
              <w:ind w:right="20"/>
            </w:pPr>
            <w:r>
              <w:rPr>
                <w:rFonts w:ascii="Times New Roman" w:eastAsia="Times New Roman" w:hAnsi="Times New Roman" w:cs="Times New Roman"/>
                <w:sz w:val="26"/>
              </w:rPr>
              <w:t>Формирование эмоционально-ценностной отзывчивости на прекрасное в жизни и в искусстве.</w:t>
            </w:r>
          </w:p>
          <w:p w14:paraId="2BA0CDE1" w14:textId="77777777" w:rsidR="008B2604" w:rsidRDefault="00000000">
            <w:pPr>
              <w:numPr>
                <w:ilvl w:val="0"/>
                <w:numId w:val="2"/>
              </w:numPr>
              <w:spacing w:after="0" w:line="238" w:lineRule="auto"/>
              <w:ind w:right="20"/>
            </w:pPr>
            <w:r>
              <w:rPr>
                <w:rFonts w:ascii="Times New Roman" w:eastAsia="Times New Roman" w:hAnsi="Times New Roman" w:cs="Times New Roman"/>
                <w:sz w:val="26"/>
              </w:rPr>
              <w:t>Формирование позитивного взгляда на окружающий мир,гармонизация взаимодействия с природой, обществом, самим собой через доступные формы музицирования. 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      </w:r>
          </w:p>
          <w:p w14:paraId="53070781" w14:textId="77777777" w:rsidR="008B2604" w:rsidRDefault="00000000">
            <w:pPr>
              <w:spacing w:after="0" w:line="238" w:lineRule="auto"/>
              <w:ind w:right="3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 5. Овладение предметными умениями и навыками в различных видах практического музицирования. Введение ребёнка в искусство через разнообразие видов музыкальной деятельности, в том числе: </w:t>
            </w:r>
          </w:p>
          <w:p w14:paraId="4FB7C6BD" w14:textId="77777777" w:rsidR="008B260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а) Слушание (воспитание грамотного слушателя); </w:t>
            </w:r>
          </w:p>
          <w:p w14:paraId="5850298F" w14:textId="77777777" w:rsidR="008B2604" w:rsidRDefault="00000000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б) Исполнение (пение, игра на доступных музыкальных инструментах); </w:t>
            </w:r>
          </w:p>
          <w:p w14:paraId="1657382E" w14:textId="77777777" w:rsidR="008B2604" w:rsidRDefault="00000000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в) Сочинение (элементы импровизации, композиции, аранжировки); </w:t>
            </w:r>
          </w:p>
          <w:p w14:paraId="2B12FF66" w14:textId="77777777" w:rsidR="008B260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г) Музыкальное движение (пластическое интонирование, </w:t>
            </w:r>
          </w:p>
          <w:p w14:paraId="12DCB8DC" w14:textId="77777777" w:rsidR="008B2604" w:rsidRDefault="00000000">
            <w:p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танец, двигательное моделирование и др.); д) Исследовательские и творческие проекты.</w:t>
            </w:r>
          </w:p>
          <w:p w14:paraId="38AC8A5E" w14:textId="77777777" w:rsidR="008B2604" w:rsidRDefault="00000000">
            <w:pPr>
              <w:spacing w:after="0" w:line="238" w:lineRule="auto"/>
              <w:ind w:right="24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 7. Воспитание уважения к цивилизационному наследию </w:t>
            </w:r>
          </w:p>
          <w:p w14:paraId="4E4505B3" w14:textId="77777777" w:rsidR="008B260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России; присвоение интонационно-образного строя </w:t>
            </w:r>
          </w:p>
        </w:tc>
      </w:tr>
    </w:tbl>
    <w:p w14:paraId="7FFE9F72" w14:textId="77777777" w:rsidR="008B2604" w:rsidRDefault="008B2604">
      <w:pPr>
        <w:spacing w:after="0"/>
        <w:ind w:left="-1440" w:right="10466"/>
      </w:pPr>
    </w:p>
    <w:tbl>
      <w:tblPr>
        <w:tblStyle w:val="TableGrid"/>
        <w:tblW w:w="9590" w:type="dxa"/>
        <w:tblInd w:w="144" w:type="dxa"/>
        <w:tblCellMar>
          <w:top w:w="15" w:type="dxa"/>
          <w:left w:w="110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2628"/>
        <w:gridCol w:w="6962"/>
      </w:tblGrid>
      <w:tr w:rsidR="008B2604" w14:paraId="105D0D1F" w14:textId="77777777">
        <w:trPr>
          <w:trHeight w:val="1107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DC49" w14:textId="77777777" w:rsidR="008B2604" w:rsidRDefault="008B2604"/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D0BD" w14:textId="77777777" w:rsidR="008B260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отечественной музыкальной культуры.</w:t>
            </w:r>
          </w:p>
          <w:p w14:paraId="21F68B93" w14:textId="77777777" w:rsidR="008B2604" w:rsidRDefault="00000000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8. Расширение кругозора, воспитание любознательности, интереса к музыкальной культуре других стран, культур, времён и народов.</w:t>
            </w:r>
          </w:p>
          <w:p w14:paraId="0A5540A0" w14:textId="77777777" w:rsidR="008B2604" w:rsidRDefault="00000000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 </w:t>
            </w:r>
          </w:p>
          <w:p w14:paraId="039CF2C6" w14:textId="77777777" w:rsidR="008B2604" w:rsidRDefault="00000000">
            <w:pPr>
              <w:spacing w:after="1" w:line="238" w:lineRule="auto"/>
              <w:ind w:right="222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модуль № 1 «Музыкальная грамота»; модуль № 2 «Народная музыка России»; модуль № 3 «Музыка народов мира»; модуль № 4 «Духовная музыка»; модуль № 5 «Классическая музыка»; </w:t>
            </w:r>
          </w:p>
          <w:p w14:paraId="371A55B2" w14:textId="77777777" w:rsidR="008B2604" w:rsidRDefault="00000000">
            <w:pPr>
              <w:spacing w:after="0" w:line="238" w:lineRule="auto"/>
              <w:ind w:right="1015"/>
            </w:pPr>
            <w:r>
              <w:rPr>
                <w:rFonts w:ascii="Times New Roman" w:eastAsia="Times New Roman" w:hAnsi="Times New Roman" w:cs="Times New Roman"/>
                <w:sz w:val="26"/>
              </w:rPr>
              <w:t>модуль № 6 «Современная музыкальная культура»; модуль № 7 «Музыка театра и кино»; модуль № 8 «Музыка в жизни человека».</w:t>
            </w:r>
          </w:p>
          <w:p w14:paraId="0856573F" w14:textId="77777777" w:rsidR="008B2604" w:rsidRDefault="00000000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Изучение предмета «Музыка» предполагает активную социо-культурную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образовательной программы, как «Изобразительное искусство», «Литературное чтение»,</w:t>
            </w:r>
          </w:p>
          <w:p w14:paraId="735DCD99" w14:textId="77777777" w:rsidR="008B2604" w:rsidRDefault="00000000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«Окружающий мир», «Основы религиозной культуры и светской этики», «Иностранный язык» и др.</w:t>
            </w:r>
          </w:p>
          <w:p w14:paraId="70A54BE2" w14:textId="77777777" w:rsidR="008B260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Общее число часов, отведённых на изучение предмета «Музыка» в 1 классе составляет 33 часов (не менее 1 часа в неделю).</w:t>
            </w:r>
          </w:p>
        </w:tc>
      </w:tr>
      <w:tr w:rsidR="008B2604" w14:paraId="5C107C37" w14:textId="77777777">
        <w:trPr>
          <w:trHeight w:val="90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2704" w14:textId="77777777" w:rsidR="008B2604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Срок, на который разработана рабочая программа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AC9A" w14:textId="77777777" w:rsidR="008B260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Рабочая программа рассчитана на 1 год.</w:t>
            </w:r>
          </w:p>
        </w:tc>
      </w:tr>
      <w:tr w:rsidR="008B2604" w14:paraId="3D24667B" w14:textId="77777777">
        <w:trPr>
          <w:trHeight w:val="130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35E0" w14:textId="77777777" w:rsidR="008B2604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Список  приложений к рабочей программе.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C1CC" w14:textId="77777777" w:rsidR="008B260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Критская Е.Д., Сергеева Г.П., Шмагина Т.С.учебник «Музыка»</w:t>
            </w:r>
          </w:p>
        </w:tc>
      </w:tr>
    </w:tbl>
    <w:p w14:paraId="387C5F71" w14:textId="77777777" w:rsidR="00907C05" w:rsidRDefault="00907C05"/>
    <w:sectPr w:rsidR="00907C05">
      <w:pgSz w:w="11906" w:h="16838"/>
      <w:pgMar w:top="1139" w:right="1440" w:bottom="11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F20B8"/>
    <w:multiLevelType w:val="hybridMultilevel"/>
    <w:tmpl w:val="F412F3F8"/>
    <w:lvl w:ilvl="0" w:tplc="270691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2E816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707AC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72166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BCEE5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6ECC6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1684F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94E1B4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BA655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5E6D64"/>
    <w:multiLevelType w:val="hybridMultilevel"/>
    <w:tmpl w:val="B07AC700"/>
    <w:lvl w:ilvl="0" w:tplc="D2BE67B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1A651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A8DC3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74F8C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48AA7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BE0C0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9E6F9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40E365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90A3E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4752690">
    <w:abstractNumId w:val="1"/>
  </w:num>
  <w:num w:numId="2" w16cid:durableId="29259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04"/>
    <w:rsid w:val="00585B14"/>
    <w:rsid w:val="008B2604"/>
    <w:rsid w:val="0090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F901"/>
  <w15:docId w15:val="{F742294A-8896-49E0-B5F8-ED2EAB9D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1251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Admin_271120</dc:creator>
  <cp:keywords/>
  <cp:lastModifiedBy>Пользователь</cp:lastModifiedBy>
  <cp:revision>2</cp:revision>
  <dcterms:created xsi:type="dcterms:W3CDTF">2023-08-22T17:43:00Z</dcterms:created>
  <dcterms:modified xsi:type="dcterms:W3CDTF">2023-08-22T17:43:00Z</dcterms:modified>
</cp:coreProperties>
</file>